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3F668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50A0B199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3FCA0ECD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45A6AE9B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854BDF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BC8280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E75631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69E29301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342E7B49" w14:textId="1F721E55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>
        <w:rPr>
          <w:rFonts w:ascii="Times New Roman" w:hAnsi="Times New Roman"/>
          <w:sz w:val="28"/>
          <w:szCs w:val="28"/>
        </w:rPr>
        <w:t>2</w:t>
      </w:r>
      <w:r w:rsidR="00B0701B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</w:t>
      </w:r>
      <w:r w:rsidR="00B0701B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763C64E6" w14:textId="0362F696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>
        <w:rPr>
          <w:rFonts w:ascii="Times New Roman" w:hAnsi="Times New Roman"/>
          <w:sz w:val="28"/>
          <w:szCs w:val="28"/>
          <w:u w:val="single"/>
        </w:rPr>
        <w:t>1</w:t>
      </w:r>
      <w:r w:rsidR="00B0701B">
        <w:rPr>
          <w:rFonts w:ascii="Times New Roman" w:hAnsi="Times New Roman"/>
          <w:sz w:val="28"/>
          <w:szCs w:val="28"/>
          <w:u w:val="single"/>
        </w:rPr>
        <w:t>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>
        <w:rPr>
          <w:rFonts w:ascii="Times New Roman" w:hAnsi="Times New Roman"/>
          <w:sz w:val="28"/>
          <w:szCs w:val="28"/>
        </w:rPr>
        <w:t>2</w:t>
      </w:r>
      <w:r w:rsidR="00B0701B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</w:t>
      </w:r>
      <w:r w:rsidR="00B0701B">
        <w:rPr>
          <w:rFonts w:ascii="Times New Roman" w:hAnsi="Times New Roman"/>
          <w:sz w:val="28"/>
          <w:szCs w:val="28"/>
        </w:rPr>
        <w:t>2025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05F7D367" w14:textId="77777777" w:rsidR="00DE3BC7" w:rsidRPr="00147184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0F75D609" w14:textId="77777777" w:rsidR="00DE3BC7" w:rsidRPr="00CB488F" w:rsidRDefault="00DE3BC7" w:rsidP="00DE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36A0D2E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C824F6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3ED5EB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0860DA" w14:textId="77777777" w:rsidR="00DE3BC7" w:rsidRDefault="00DE3BC7" w:rsidP="00DE3BC7">
      <w:pPr>
        <w:pStyle w:val="a4"/>
        <w:shd w:val="clear" w:color="auto" w:fill="FFFFFF"/>
        <w:rPr>
          <w:iCs/>
          <w:sz w:val="28"/>
          <w:szCs w:val="28"/>
        </w:rPr>
      </w:pPr>
    </w:p>
    <w:p w14:paraId="257868A2" w14:textId="77777777" w:rsidR="00DE3BC7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752D5BD" w14:textId="410390E8" w:rsidR="00DE3BC7" w:rsidRDefault="00DE3BC7" w:rsidP="00DE3BC7">
      <w:pPr>
        <w:pStyle w:val="a4"/>
        <w:shd w:val="clear" w:color="auto" w:fill="FFFFFF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образования детей 5-6 лет, </w:t>
      </w:r>
    </w:p>
    <w:p w14:paraId="5FDE60B1" w14:textId="77777777" w:rsidR="00DE3BC7" w:rsidRDefault="00DE3BC7" w:rsidP="00DE3BC7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71304682" w14:textId="77777777" w:rsidR="00DE3BC7" w:rsidRPr="00870FC9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640DCBC1" w14:textId="77777777" w:rsidR="00DE3BC7" w:rsidRPr="00870FC9" w:rsidRDefault="00DE3BC7" w:rsidP="00DE3BC7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004EA5E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401D6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B51459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DA5BF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707176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61AA4B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72EAEF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4FB1E70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2639AEA8" w14:textId="5391DE48" w:rsidR="00DE3BC7" w:rsidRDefault="00B0701B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Гаврикова Е.И.</w:t>
      </w:r>
    </w:p>
    <w:p w14:paraId="1E094AE6" w14:textId="2B0029C3" w:rsidR="00B0701B" w:rsidRDefault="00B0701B" w:rsidP="00DE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Мартеха В.Н.</w:t>
      </w:r>
    </w:p>
    <w:p w14:paraId="0DEE1ADB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890367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D54309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D967E8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73DF3D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7E43A" w14:textId="77777777" w:rsidR="00DE3BC7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0B7753" w14:textId="30081E71" w:rsidR="00DE3BC7" w:rsidRPr="00306813" w:rsidRDefault="00DE3BC7" w:rsidP="00DE3BC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 xml:space="preserve">Волжский, </w:t>
      </w:r>
      <w:r w:rsidR="00B0701B">
        <w:rPr>
          <w:rFonts w:ascii="Times New Roman" w:hAnsi="Times New Roman"/>
          <w:sz w:val="28"/>
          <w:szCs w:val="28"/>
        </w:rPr>
        <w:t>2025</w:t>
      </w:r>
    </w:p>
    <w:p w14:paraId="03ED9C26" w14:textId="77777777" w:rsidR="00DE3BC7" w:rsidRDefault="00DE3BC7" w:rsidP="00DE3BC7">
      <w:pPr>
        <w:spacing w:after="0"/>
        <w:rPr>
          <w:rFonts w:ascii="Times New Roman" w:hAnsi="Times New Roman"/>
          <w:sz w:val="28"/>
          <w:szCs w:val="28"/>
        </w:rPr>
      </w:pPr>
    </w:p>
    <w:p w14:paraId="22B0D21D" w14:textId="4D8C0DFC" w:rsidR="002623FB" w:rsidRPr="00390CF0" w:rsidRDefault="00DE3BC7" w:rsidP="00DE3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623FB" w:rsidRPr="00390CF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4796AE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77EA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4793B3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1.1. Пояснительная записка.</w:t>
      </w:r>
    </w:p>
    <w:p w14:paraId="08658A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1.2. Цели и задачи реализации рабочей программы образования.</w:t>
      </w:r>
    </w:p>
    <w:p w14:paraId="3A72BDD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1.3. Принципы реализации рабочей программы и организации   образовательного процесса.</w:t>
      </w:r>
    </w:p>
    <w:p w14:paraId="5EEA6E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1.4.  Планируемые результаты на этапе завершения освоения программы 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(к концу старшего дошкольного возраста).</w:t>
      </w:r>
    </w:p>
    <w:p w14:paraId="62A8713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1.5. Педагогическая диагностика достижения планируемых результатов.</w:t>
      </w:r>
    </w:p>
    <w:p w14:paraId="730BB87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0D8F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528061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2.1. Содержание образовательной деятельности в старшей группе по образовательным областям.</w:t>
      </w:r>
    </w:p>
    <w:p w14:paraId="2236FE8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2.2. Содержание образовательной деятельности в части, формируемой участниками образовательных отношений.</w:t>
      </w:r>
    </w:p>
    <w:p w14:paraId="32CE5C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2.3. Вариативные формы, способы, методы и средства реализации рабочей программы образования детей 5-6 лет.</w:t>
      </w:r>
    </w:p>
    <w:p w14:paraId="31C258B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2.4. Особенности образовательной деятельности разных видов и культурных практик.</w:t>
      </w:r>
    </w:p>
    <w:p w14:paraId="07D1E16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2.5. Особенности взаимодействия педагогического коллектива с семьями обучающихся.</w:t>
      </w:r>
    </w:p>
    <w:p w14:paraId="19C141D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71CD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79EA07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3.1. Психолого-педагогические условия реализации рабочей программы.</w:t>
      </w:r>
    </w:p>
    <w:p w14:paraId="2238FC17" w14:textId="2545612F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3.2. Режим дня.</w:t>
      </w:r>
    </w:p>
    <w:p w14:paraId="7F2BCB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3.3. </w:t>
      </w:r>
      <w:r w:rsidRPr="00390CF0">
        <w:rPr>
          <w:rFonts w:ascii="Times New Roman" w:hAnsi="Times New Roman"/>
          <w:sz w:val="28"/>
          <w:szCs w:val="28"/>
        </w:rPr>
        <w:t>Примерное распределение тем в течение года в старшей группе (5-6 лет).</w:t>
      </w:r>
    </w:p>
    <w:p w14:paraId="4E17DE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3.4. Особенности 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развивающей предметно-пространственной среды группы</w:t>
      </w:r>
      <w:r w:rsidRPr="00390CF0">
        <w:rPr>
          <w:rFonts w:ascii="Times New Roman" w:hAnsi="Times New Roman" w:cs="Times New Roman"/>
          <w:sz w:val="28"/>
          <w:szCs w:val="28"/>
        </w:rPr>
        <w:t>.</w:t>
      </w:r>
    </w:p>
    <w:p w14:paraId="04C3698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3.5. Материально-техническое обеспечение образовательного процесса в старшей группе.</w:t>
      </w:r>
    </w:p>
    <w:p w14:paraId="57B420A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3.6. Перечень методических пособий, обеспечивающих реализацию образовательной деятельности в старшей группе.</w:t>
      </w:r>
    </w:p>
    <w:p w14:paraId="3454B05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E742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B58A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5FAD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56F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8D5B4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307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159B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5A9BF8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D0DD5C" w14:textId="77777777" w:rsidR="009B7BD2" w:rsidRPr="00390CF0" w:rsidRDefault="009B7BD2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EA285F" w14:textId="77777777" w:rsidR="000A7E6E" w:rsidRDefault="000A7E6E" w:rsidP="000A7E6E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14:paraId="03A9011C" w14:textId="3A90F4A0" w:rsidR="002623FB" w:rsidRPr="00390CF0" w:rsidRDefault="002623FB" w:rsidP="000A7E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Целевой раздел</w:t>
      </w:r>
    </w:p>
    <w:p w14:paraId="059C46C6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53D05C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14:paraId="456D3D5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78B9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разработана в соответствии с Федеральной образовательной программой ДО и ФГОС ДО.</w:t>
      </w:r>
    </w:p>
    <w:p w14:paraId="0A1347A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14:paraId="20AF6CD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Используются парциальные программы: </w:t>
      </w:r>
    </w:p>
    <w:p w14:paraId="04EF31E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«Развитие речи у детей дошкольного возраста» (О.С. Ушакова).</w:t>
      </w:r>
    </w:p>
    <w:p w14:paraId="675AFE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овладение родным языком, развитие речевых способностей у дошкольников.</w:t>
      </w:r>
    </w:p>
    <w:p w14:paraId="28F3B6C6" w14:textId="10CCA874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«Я</w:t>
      </w:r>
      <w:r w:rsidR="00522B87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ты, мы». (Р.Б. Стеркина, О.М.Князева)</w:t>
      </w:r>
    </w:p>
    <w:p w14:paraId="28B7A57E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развитие у обучающихся социальных навыков, позитивного отношения к себе и обществу.</w:t>
      </w:r>
    </w:p>
    <w:p w14:paraId="2854AB44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«Основы безопасности жизнедеятельности» (Р.Б. Стеркина, Н.Н. Авдеева, О.Л. Князева)</w:t>
      </w:r>
    </w:p>
    <w:p w14:paraId="533B170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формирование основ экологической культуры, ценностей здорового образа жизни, осторожного обращения с опасными предметами, безопасного поведения на улице.</w:t>
      </w:r>
    </w:p>
    <w:p w14:paraId="1CEF8B1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90CF0">
        <w:rPr>
          <w:rFonts w:ascii="Times New Roman" w:hAnsi="Times New Roman" w:cs="Times New Roman"/>
          <w:sz w:val="28"/>
          <w:szCs w:val="28"/>
        </w:rPr>
        <w:t>. «Физическая культура – дошкольникам» (Л.И. Пензулаева).</w:t>
      </w:r>
    </w:p>
    <w:p w14:paraId="2CB89F0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обучение основным видам движений и общеразвивающим упражнениям.</w:t>
      </w:r>
    </w:p>
    <w:p w14:paraId="41B9413B" w14:textId="73D6C190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90CF0">
        <w:rPr>
          <w:rFonts w:ascii="Times New Roman" w:hAnsi="Times New Roman" w:cs="Times New Roman"/>
          <w:sz w:val="28"/>
          <w:szCs w:val="28"/>
        </w:rPr>
        <w:t xml:space="preserve">. «Добро пожаловать в экологию». </w:t>
      </w:r>
      <w:r w:rsidR="009B7BD2" w:rsidRPr="00390CF0">
        <w:rPr>
          <w:rFonts w:ascii="Times New Roman" w:hAnsi="Times New Roman" w:cs="Times New Roman"/>
          <w:sz w:val="28"/>
          <w:szCs w:val="28"/>
        </w:rPr>
        <w:t>(О.А.Воронкевич</w:t>
      </w:r>
      <w:r w:rsidRPr="00390CF0">
        <w:rPr>
          <w:rFonts w:ascii="Times New Roman" w:hAnsi="Times New Roman" w:cs="Times New Roman"/>
          <w:sz w:val="28"/>
          <w:szCs w:val="28"/>
        </w:rPr>
        <w:t>).</w:t>
      </w:r>
    </w:p>
    <w:p w14:paraId="7B085A0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Формирование экологической культуры у детей старшего дошкольного возраста.</w:t>
      </w:r>
    </w:p>
    <w:p w14:paraId="0A72F0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90CF0">
        <w:rPr>
          <w:rFonts w:ascii="Times New Roman" w:hAnsi="Times New Roman" w:cs="Times New Roman"/>
          <w:sz w:val="28"/>
          <w:szCs w:val="28"/>
        </w:rPr>
        <w:t>. «Раз-ступенька, два-ступенька… Математика для детей 5-6 лет».</w:t>
      </w:r>
    </w:p>
    <w:p w14:paraId="768CA0B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(Л.Г. Петерсон, Н.П. Холина).</w:t>
      </w:r>
    </w:p>
    <w:p w14:paraId="0BFF82A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формирование и развитие математических способностей на основе овладения в соответствии с возрастными возможностями детей необходимых знаний и умений.</w:t>
      </w:r>
    </w:p>
    <w:p w14:paraId="6444DED1" w14:textId="0BD4147D" w:rsidR="002623FB" w:rsidRPr="00390CF0" w:rsidRDefault="002623FB" w:rsidP="002F0790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Pr="00390CF0">
        <w:rPr>
          <w:rFonts w:ascii="Times New Roman" w:hAnsi="Times New Roman" w:cs="Times New Roman"/>
          <w:sz w:val="28"/>
          <w:szCs w:val="28"/>
        </w:rPr>
        <w:t>. «Конструирование и художественный труд в детском саду». (Л.В.</w:t>
      </w:r>
      <w:r w:rsidR="009B7BD2">
        <w:rPr>
          <w:rFonts w:ascii="Times New Roman" w:hAnsi="Times New Roman" w:cs="Times New Roman"/>
          <w:sz w:val="28"/>
          <w:szCs w:val="28"/>
        </w:rPr>
        <w:t xml:space="preserve">  </w:t>
      </w:r>
      <w:r w:rsidRPr="00390CF0">
        <w:rPr>
          <w:rFonts w:ascii="Times New Roman" w:hAnsi="Times New Roman" w:cs="Times New Roman"/>
          <w:sz w:val="28"/>
          <w:szCs w:val="28"/>
        </w:rPr>
        <w:t>Куцакова).</w:t>
      </w:r>
      <w:r w:rsidRPr="00390CF0">
        <w:t xml:space="preserve"> </w:t>
      </w:r>
    </w:p>
    <w:p w14:paraId="4124EC11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развивать умение детей устанавливать связь между создаваемыми</w:t>
      </w:r>
    </w:p>
    <w:p w14:paraId="4081107B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постройками и тем, что они видят в окружающей жизни; создавать разнообразные</w:t>
      </w:r>
    </w:p>
    <w:p w14:paraId="32622363" w14:textId="77777777" w:rsidR="002623FB" w:rsidRPr="00390CF0" w:rsidRDefault="002623FB" w:rsidP="002F07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постройки и конструкции.</w:t>
      </w:r>
    </w:p>
    <w:p w14:paraId="79F46B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0B63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90CF0">
        <w:rPr>
          <w:rFonts w:ascii="Times New Roman" w:hAnsi="Times New Roman" w:cs="Times New Roman"/>
          <w:sz w:val="28"/>
          <w:szCs w:val="28"/>
        </w:rPr>
        <w:t>. «Занятия по изобразительной деятельности» Т.С. Комарова</w:t>
      </w:r>
    </w:p>
    <w:p w14:paraId="51EBD3C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развитие психических и физических качеств, подготовка ребенка к жизни в современном обществе, к школе.</w:t>
      </w:r>
    </w:p>
    <w:p w14:paraId="5F27FA57" w14:textId="77777777" w:rsidR="002623FB" w:rsidRPr="00390CF0" w:rsidRDefault="002623FB" w:rsidP="009A091A">
      <w:pPr>
        <w:spacing w:after="0" w:line="240" w:lineRule="auto"/>
        <w:jc w:val="both"/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90CF0">
        <w:rPr>
          <w:rFonts w:ascii="Times New Roman" w:hAnsi="Times New Roman" w:cs="Times New Roman"/>
          <w:sz w:val="28"/>
          <w:szCs w:val="28"/>
        </w:rPr>
        <w:t>.  «Обучение дошкольников грамоте» Л.Е. Журова</w:t>
      </w:r>
      <w:r w:rsidRPr="00390CF0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</w:p>
    <w:p w14:paraId="1BBBCA4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является работа над звуковой культурой речи детей, а основным содержанием - звуко-слоговой анализ слов.</w:t>
      </w:r>
    </w:p>
    <w:p w14:paraId="0E4BC4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Pr="00390CF0">
        <w:rPr>
          <w:rFonts w:ascii="Times New Roman" w:hAnsi="Times New Roman" w:cs="Times New Roman"/>
          <w:sz w:val="28"/>
          <w:szCs w:val="28"/>
        </w:rPr>
        <w:t>. «Ознакомление дошкольников с художественной литературой» (О.С. Ушакова).</w:t>
      </w:r>
    </w:p>
    <w:p w14:paraId="0BB02AF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Цель: развитие словесного творчества дошкольников, развитие речевых способностей.</w:t>
      </w:r>
    </w:p>
    <w:p w14:paraId="006DEF33" w14:textId="77777777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90CF0">
        <w:rPr>
          <w:rFonts w:ascii="Times New Roman" w:hAnsi="Times New Roman" w:cs="Times New Roman"/>
          <w:sz w:val="28"/>
          <w:szCs w:val="28"/>
        </w:rPr>
        <w:t>. «Маленький волжанин» (Е.С. Евдокимова).</w:t>
      </w:r>
    </w:p>
    <w:p w14:paraId="147E2F5A" w14:textId="77777777" w:rsidR="002623FB" w:rsidRPr="00390CF0" w:rsidRDefault="002623FB" w:rsidP="009A091A">
      <w:pPr>
        <w:spacing w:after="0" w:line="240" w:lineRule="auto"/>
        <w:jc w:val="both"/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390CF0">
        <w:rPr>
          <w:rStyle w:val="a8"/>
          <w:rFonts w:ascii="Times New Roman" w:hAnsi="Times New Roman"/>
          <w:b w:val="0"/>
          <w:sz w:val="28"/>
          <w:szCs w:val="28"/>
          <w:shd w:val="clear" w:color="auto" w:fill="FFFFFF"/>
        </w:rPr>
        <w:t>Цель: воспитание высоконравственного, ответственного, творческого, инициативного, компетентного гражданина России.  </w:t>
      </w:r>
    </w:p>
    <w:p w14:paraId="47EB4F8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5716D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разработана в соответствии со следующими нормативными документами:</w:t>
      </w:r>
    </w:p>
    <w:p w14:paraId="0D134292" w14:textId="75E5E1A1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B0701B">
        <w:rPr>
          <w:rFonts w:ascii="Times New Roman" w:hAnsi="Times New Roman" w:cs="Times New Roman"/>
          <w:color w:val="auto"/>
          <w:sz w:val="28"/>
          <w:szCs w:val="28"/>
        </w:rPr>
        <w:t>2025</w:t>
      </w: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 года»</w:t>
      </w:r>
    </w:p>
    <w:p w14:paraId="36ED8B12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51FCF593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874</w:t>
      </w:r>
    </w:p>
    <w:p w14:paraId="7065DF8B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2013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., регистрационный № 30384), с изменением, внесенным приказом Министерства просвещения Российской Федерации от 8 ноября.2022 г. № 955</w:t>
      </w:r>
    </w:p>
    <w:p w14:paraId="0F3DBADB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2020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2020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., регистрационный № 61573), действующим до 1 января </w:t>
      </w:r>
      <w:smartTag w:uri="urn:schemas-microsoft-com:office:smarttags" w:element="metricconverter">
        <w:smartTagPr>
          <w:attr w:name="ProductID" w:val="2027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2027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E3611A4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 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 1028)</w:t>
      </w:r>
    </w:p>
    <w:p w14:paraId="0B4F8F42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390CF0">
          <w:rPr>
            <w:rFonts w:ascii="Times New Roman" w:hAnsi="Times New Roman" w:cs="Times New Roman"/>
            <w:color w:val="auto"/>
            <w:sz w:val="28"/>
            <w:szCs w:val="28"/>
          </w:rPr>
          <w:t>2022 г</w:t>
        </w:r>
      </w:smartTag>
      <w:r w:rsidRPr="00390CF0">
        <w:rPr>
          <w:rFonts w:ascii="Times New Roman" w:hAnsi="Times New Roman" w:cs="Times New Roman"/>
          <w:color w:val="auto"/>
          <w:sz w:val="28"/>
          <w:szCs w:val="28"/>
        </w:rPr>
        <w:t>. № 809</w:t>
      </w:r>
    </w:p>
    <w:p w14:paraId="06377FD1" w14:textId="77777777" w:rsidR="002623FB" w:rsidRPr="00390CF0" w:rsidRDefault="002623FB" w:rsidP="009A091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1A2F28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417BA7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222C78D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43172E" w14:textId="77777777" w:rsidR="00522B87" w:rsidRDefault="00522B87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E25297B" w14:textId="3911B404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1.</w:t>
      </w:r>
      <w:r w:rsidR="00522B87" w:rsidRPr="00390CF0">
        <w:rPr>
          <w:rFonts w:ascii="Times New Roman" w:hAnsi="Times New Roman" w:cs="Times New Roman"/>
          <w:b/>
          <w:color w:val="auto"/>
          <w:sz w:val="28"/>
          <w:szCs w:val="28"/>
        </w:rPr>
        <w:t>2. Цели</w:t>
      </w: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задачи реализации рабочей программы</w:t>
      </w:r>
    </w:p>
    <w:p w14:paraId="12B5131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A98D01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Цель программы: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4E9335AE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07F37A5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2B8669D8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14:paraId="5E974016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6B826F4F" w14:textId="77777777" w:rsidR="002623FB" w:rsidRPr="00390CF0" w:rsidRDefault="002623FB" w:rsidP="009A09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05F50DA8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519A57F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1.3. Принципы реализации рабочей программы и организации   образовательного процесса</w:t>
      </w:r>
    </w:p>
    <w:p w14:paraId="63EECD34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B433C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Рабочая программа образования детей 5-6 лет построена на следующих принципах ДО, установленных ФГОС ДО:</w:t>
      </w:r>
    </w:p>
    <w:p w14:paraId="3D72EB9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14:paraId="7CC48AD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14:paraId="1B105B6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14:paraId="5D8EBE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14:paraId="483AB68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поддержка инициативы детей в различных видах деятельности;</w:t>
      </w:r>
    </w:p>
    <w:p w14:paraId="0F7872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6) сотрудничество ДОО с семьёй;</w:t>
      </w:r>
    </w:p>
    <w:p w14:paraId="1AD1E5A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14:paraId="0162F6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14:paraId="4CA5E1B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12D10A5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10) учёт этнокультурной ситуации развития детей.</w:t>
      </w:r>
    </w:p>
    <w:p w14:paraId="788771C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 </w:t>
      </w:r>
    </w:p>
    <w:p w14:paraId="7F24603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44320773"/>
      <w:r w:rsidRPr="00390CF0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Pr="00390CF0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на этапе завершения освоения программы</w:t>
      </w:r>
    </w:p>
    <w:p w14:paraId="318B188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9066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</w:rPr>
        <w:t>К</w:t>
      </w: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шести годам:</w:t>
      </w:r>
    </w:p>
    <w:p w14:paraId="66B868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8BF05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представление о некоторых видах спорта, туризме как форме активного отдыха;</w:t>
      </w:r>
    </w:p>
    <w:p w14:paraId="529067B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способность проявить творчество при составлении несложных комбинаций из знакомых упражнений;</w:t>
      </w:r>
    </w:p>
    <w:p w14:paraId="08E89C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5ECC526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5F8120F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77D97EE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>- ребенок настроен положительно по отношению к окружающим, охотно вступает 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6DE5B349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201BFC38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6CA7BE3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владеет представлениями о безопасном поведении, соблюдает правила</w:t>
      </w:r>
    </w:p>
    <w:p w14:paraId="7A38536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DE5D06B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регулирует свою активность в деятельности, умеет соблюдать очередность и учитывать права других людей, проявляет инициативу в общении и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547985E4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14:paraId="551260AE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</w:t>
      </w:r>
    </w:p>
    <w:p w14:paraId="3D13DFC8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3E7CDD1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 </w:t>
      </w:r>
    </w:p>
    <w:p w14:paraId="57398DB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55FFB78B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4E31438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имеет представление о живой природе разных регионов России, может</w:t>
      </w:r>
    </w:p>
    <w:p w14:paraId="52F9ACA6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4F61452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61A5E13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33BF1B0F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457DDAE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- ребенок согласовывает свои интересы с интересами партнеров в игровой деятельности, умеет предложить и объяснить замысел игры, комбинировать </w:t>
      </w:r>
      <w:r w:rsidRPr="00390C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сюжеты на основе разных событий, создавать игровые образы, управлять персонажами в режиссерской игре;</w:t>
      </w:r>
    </w:p>
    <w:p w14:paraId="0842A7B5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- ребенок проявляет интерес к игровому экспериментированию, развивающим и</w:t>
      </w:r>
    </w:p>
    <w:p w14:paraId="0028868D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>познавательным играм, в играх с готовым содержанием и правилами действует в точном соответствии с игровой задачей и правилами.</w:t>
      </w:r>
    </w:p>
    <w:bookmarkEnd w:id="0"/>
    <w:p w14:paraId="2DBE80C0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0C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005E2211" w14:textId="77777777" w:rsidR="002623FB" w:rsidRPr="00390CF0" w:rsidRDefault="002623FB" w:rsidP="001D107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61AB4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1.5. Педагогическая диагностика достижения планируемых результатов</w:t>
      </w:r>
    </w:p>
    <w:p w14:paraId="25F3A99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BCE80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образования детей 5-6 лет заданы как целевые ориентиры и представляют собой социально-нормативные возрастные характеристики возможных достижений ребёнка старшего дошкольного возраста.</w:t>
      </w:r>
    </w:p>
    <w:p w14:paraId="5D1F4C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детей.</w:t>
      </w:r>
    </w:p>
    <w:p w14:paraId="14D088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Освоение рабочей программы не сопровождается проведением промежуточных аттестаций и итоговой аттестации обучающихся. Педагогическая диагностика направлена на оценку индивидуального развития детей старшего дошкольного возраста, на основе которой определяется эффективность педагогических действий и осуществляется их дальнейшее планирование.</w:t>
      </w:r>
    </w:p>
    <w:p w14:paraId="1F243BF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4C1C1A7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6D30FF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14:paraId="0BB3C227" w14:textId="77777777" w:rsidR="002623FB" w:rsidRPr="00390CF0" w:rsidRDefault="002623FB" w:rsidP="00697F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623FB" w:rsidRPr="00390CF0" w:rsidSect="008C585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390CF0">
        <w:rPr>
          <w:rFonts w:ascii="Times New Roman" w:hAnsi="Times New Roman" w:cs="Times New Roman"/>
          <w:sz w:val="28"/>
          <w:szCs w:val="28"/>
        </w:rPr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наблюдает за поведением ребёнка в деятельности (игровой, общении, познавательно-исследовательской, изобразительной,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ситуациях). В процессе наблюдения педагог отмечает особенности проявления ребёнком личностных качеств, деятельностных умений, интересов, предпочтений, фиксирует реакции на успехи и неудачи, поведение в конфликтных ситуациях и тому подобное. Фиксация данных наблюдения позволит педагогу выявить и проанализировать динамику в развитии ребёнка на определенном возрастном этапе, а также скорректировать образовательную деятельность с учётом индивидуальных особенностей развития ребёнка и его потребностей.</w:t>
      </w:r>
    </w:p>
    <w:p w14:paraId="0A2BFE28" w14:textId="77777777" w:rsidR="002623FB" w:rsidRPr="00390CF0" w:rsidRDefault="002623FB" w:rsidP="009A091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Содержательный раздел</w:t>
      </w:r>
    </w:p>
    <w:p w14:paraId="54C1E98B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E296F5C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Содержание образовательной деятельности в старшей группе по образовательным областям</w:t>
      </w:r>
    </w:p>
    <w:p w14:paraId="06A1EB8D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6"/>
        <w:gridCol w:w="11250"/>
      </w:tblGrid>
      <w:tr w:rsidR="002623FB" w:rsidRPr="00390CF0" w14:paraId="0F76381E" w14:textId="77777777" w:rsidTr="009965F8">
        <w:tc>
          <w:tcPr>
            <w:tcW w:w="14843" w:type="dxa"/>
            <w:gridSpan w:val="2"/>
          </w:tcPr>
          <w:p w14:paraId="0CD62C8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90CF0">
              <w:rPr>
                <w:rFonts w:ascii="Times New Roman" w:hAnsi="Times New Roman" w:cs="Times New Roman"/>
                <w:b/>
                <w:sz w:val="24"/>
              </w:rPr>
              <w:t>ОО Социально-коммуникативное развитие</w:t>
            </w:r>
          </w:p>
        </w:tc>
      </w:tr>
      <w:tr w:rsidR="002623FB" w:rsidRPr="00390CF0" w14:paraId="6590C569" w14:textId="77777777" w:rsidTr="009965F8">
        <w:tc>
          <w:tcPr>
            <w:tcW w:w="3539" w:type="dxa"/>
          </w:tcPr>
          <w:p w14:paraId="455395E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CF0">
              <w:rPr>
                <w:rFonts w:ascii="Times New Roman" w:hAnsi="Times New Roman" w:cs="Times New Roman"/>
                <w:sz w:val="24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32AB02A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CF0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2623FB" w:rsidRPr="00390CF0" w14:paraId="7FFBBF56" w14:textId="77777777" w:rsidTr="009965F8">
        <w:tc>
          <w:tcPr>
            <w:tcW w:w="3539" w:type="dxa"/>
          </w:tcPr>
          <w:p w14:paraId="7DF22EB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сфере социальных отношений:</w:t>
            </w:r>
          </w:p>
          <w:p w14:paraId="4EF675E6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воспитывать привычки культурного поведения и общения с людьми, основ этикета, правил поведения в общественных местах.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015CF8B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представления детей о формах поведения и действиях в различных ситуациях в семье и ДОО;</w:t>
            </w:r>
          </w:p>
          <w:p w14:paraId="3FC80347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содействовать пониманию детьми собственных и чужих эмоциональных состояний и</w:t>
            </w:r>
          </w:p>
          <w:p w14:paraId="77329754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переживаний, овладению способами эмпатийного поведения в ответ на разнообразные эмоциональные проявления сверстников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взрослых;</w:t>
            </w:r>
          </w:p>
          <w:p w14:paraId="6AE457DE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поддерживать интерес детей к отношениям и событиям в коллективе, согласованию</w:t>
            </w:r>
          </w:p>
          <w:p w14:paraId="550BBE48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действий между собой и заинтересованности в общем результате совместной деятельности;</w:t>
            </w:r>
          </w:p>
          <w:p w14:paraId="3E8FB9E1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14:paraId="2ADAD1E5" w14:textId="77777777" w:rsidR="002623FB" w:rsidRPr="00390CF0" w:rsidRDefault="002623FB" w:rsidP="001D107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представления о правилах поведения в общественных местах; об обязанностях в группе;</w:t>
            </w:r>
          </w:p>
          <w:p w14:paraId="27B2F9E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C1045" w14:textId="77777777" w:rsidR="00AA2F8E" w:rsidRDefault="00AA2F8E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82A3092" w14:textId="1B9759C8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области формирования основ гражданственности и патриотизма:</w:t>
            </w:r>
          </w:p>
          <w:p w14:paraId="25960B1C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воспитывать уважительное отношение к Родине, к людям разных национальностей,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проживающим на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территории России, их культурному наследию;</w:t>
            </w:r>
          </w:p>
          <w:p w14:paraId="0835023F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</w:t>
            </w:r>
          </w:p>
          <w:p w14:paraId="74A3F2E4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достижения страны;</w:t>
            </w:r>
          </w:p>
          <w:p w14:paraId="50AA040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  <w:p w14:paraId="256922F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сфере трудового воспитания:</w:t>
            </w:r>
          </w:p>
          <w:p w14:paraId="4D6E12F9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представления о профессиях и трудовых процессах;</w:t>
            </w:r>
          </w:p>
          <w:p w14:paraId="12DAC6BB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бережное отношение к труду взрослых, к результатам их труда; - развивать</w:t>
            </w:r>
          </w:p>
          <w:p w14:paraId="6E06B97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самостоятельность и инициативу в трудовой деятельности по самообслуживанию, хозяйственно-</w:t>
            </w:r>
          </w:p>
          <w:p w14:paraId="1305F9A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бытовому, ручному труду и конструированию, труду в природе;</w:t>
            </w:r>
          </w:p>
          <w:p w14:paraId="6747330A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элементарными экономическими знаниями, формировать</w:t>
            </w:r>
          </w:p>
          <w:p w14:paraId="317DE964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первоначальные представления о финансовой грамотности;</w:t>
            </w:r>
          </w:p>
          <w:p w14:paraId="466F643D" w14:textId="77777777" w:rsidR="002623FB" w:rsidRPr="00390CF0" w:rsidRDefault="002623FB" w:rsidP="009965F8">
            <w:pPr>
              <w:spacing w:after="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65DEA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3427FA5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59B914F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CA7D199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5C659182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880201F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2758108" w14:textId="77777777" w:rsidR="00B501CA" w:rsidRDefault="00B501CA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A6559DE" w14:textId="665D4038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 области формирования безопасного поведения:</w:t>
            </w:r>
          </w:p>
          <w:p w14:paraId="5D356E1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представления детей об основных источниках и видах опасности в быту, на</w:t>
            </w:r>
          </w:p>
          <w:p w14:paraId="65CD5D64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улице, в природе, в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информационно-телекоммуникационной сети "Интернет" (далее - сеть</w:t>
            </w:r>
          </w:p>
          <w:p w14:paraId="1284BAE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Интернет) и способах безопасного поведения; о правилах безопасности дорожного движения в</w:t>
            </w:r>
          </w:p>
          <w:p w14:paraId="09029672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качестве пешехода и пассажира транспортного средства;</w:t>
            </w:r>
          </w:p>
          <w:p w14:paraId="4352502E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осмотрительное отношение к потенциально опасным для человека ситуациям;</w:t>
            </w:r>
          </w:p>
          <w:p w14:paraId="47DADA77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знакомить с основными правилами пользования сети Интернет, цифровыми ресурсами,</w:t>
            </w:r>
          </w:p>
          <w:p w14:paraId="31FBD455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исключая практическое использование электронных средств обучения индивидуального</w:t>
            </w:r>
          </w:p>
          <w:p w14:paraId="250D9733" w14:textId="77777777" w:rsidR="002623FB" w:rsidRPr="00390CF0" w:rsidRDefault="002623FB" w:rsidP="003B29C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использования.</w:t>
            </w:r>
          </w:p>
          <w:p w14:paraId="156E3C99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76E7B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4" w:type="dxa"/>
          </w:tcPr>
          <w:p w14:paraId="3AF647AA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сфере социальных отношений</w:t>
            </w:r>
          </w:p>
          <w:p w14:paraId="15281C94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предоставляет детям возможность рассказать о себе, выразить собственные</w:t>
            </w:r>
          </w:p>
          <w:p w14:paraId="3EDD08BF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потребности и желания, воспитывает самоуважение и уверенность в себе, подчеркивает</w:t>
            </w:r>
          </w:p>
          <w:p w14:paraId="40A55CF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достижения ребенка. Знакомит детей с их правами. Обогащает представления детей о</w:t>
            </w:r>
          </w:p>
          <w:p w14:paraId="4F0E21A5" w14:textId="5222E530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расширении форм поведения и действий детей в ситуации взросления (помощь взрослым дома и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группе, сочувствие и поддержка детей с ОВЗ в ДОО; забота и поддержка младших).</w:t>
            </w:r>
          </w:p>
          <w:p w14:paraId="6C2D962C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знакомит детей с основными эмоциями и чувствами, их выражением в мимике,</w:t>
            </w:r>
          </w:p>
          <w:p w14:paraId="2BE7110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пантомимике, действиях, интонации речи. Анализирует с детьми причины и события,</w:t>
            </w:r>
          </w:p>
          <w:p w14:paraId="04E865A4" w14:textId="14A0B481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способствующие возникновению эмоций, рассматривает примеры из жизненного опыта детей,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произведений литературы и изобразительного искусства, кинематографа и мультипликации. Учит</w:t>
            </w:r>
            <w:r w:rsidR="00BD4AD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понимать свои и чужие эмоциональные состояния, разговаривать о них, демонстрирует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примеры эмоциональной поддержки и адекватные возрасту способы регуляции эмоциональных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состояний.</w:t>
            </w:r>
          </w:p>
          <w:p w14:paraId="628FEE16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Обогащает представления о семье, семейных и родственных отношениях: члены семьи,</w:t>
            </w:r>
          </w:p>
          <w:p w14:paraId="46ADB3F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ближайшие родственники по линии матери и отца. Способствует пониманию того, как</w:t>
            </w:r>
          </w:p>
          <w:p w14:paraId="61321F68" w14:textId="40BE9015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поддерживаются родственные связи (переписка, разговор по телефону, посещения, совместный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отдых), как проявляются в семье забота, любовь, уважение друг к другу. Рассматривает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проявления семейных традиций и отношения к пожилым членам семьи. Обогащает представления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о заботе и правилах оказания посильной помощи больному члену семьи.</w:t>
            </w:r>
          </w:p>
          <w:p w14:paraId="5AEBCD25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поддерживает стремление ребенка быть членом детского коллектива: иметь</w:t>
            </w:r>
          </w:p>
          <w:p w14:paraId="0905570F" w14:textId="0077080A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ближайшее окружение и предпочтения в общении; стремиться к деловому сотрудничеству; в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совместной деятельности ориентироваться на свои возможности и сверстника. Способствует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овладению детьми умений совместной деятельности: принимать общую цель, договариваться о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способах деятельности и материалах, в процессе общего дела быть внимательными друг к другу,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проявлять заинтересовать в достижении результата, выражать свое отношение к результату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взаимоотношениям. Поддерживает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предотвращение и самостоятельное преодоление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конфликтных ситуаций, уступки друг другу, уточнения причин несогласия. Обогащает опыт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освоения детьми групповых форм совместной деятельности со сверстниками.</w:t>
            </w:r>
          </w:p>
          <w:p w14:paraId="2CE98B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в совместной деятельности с детьми поощряет обсуждение и установление правил</w:t>
            </w:r>
          </w:p>
          <w:p w14:paraId="58A933CC" w14:textId="42A441C6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взаимодействия в группе, способствует пониманию детьми последствий несоблюдения принятых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правил.</w:t>
            </w:r>
          </w:p>
          <w:p w14:paraId="6E3503F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Расширяет представления о правилах поведения в общественных местах; об обязанностях в</w:t>
            </w:r>
          </w:p>
          <w:p w14:paraId="3F8199EC" w14:textId="5FEFA9F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группе. Обогащает словарь детей вежливыми словами (доброе утро, добрый вечер, хорошего дня,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будьте здоровы, пожалуйста, извините, спасибо).</w:t>
            </w:r>
          </w:p>
          <w:p w14:paraId="5613E5BD" w14:textId="6AD45CCD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Развивает позитивное отношение к ДОО: поддерживает желание детей соблюдать порядок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чистоту в группе, преобразовывать пространство в зависимости от предстоящих событий</w:t>
            </w:r>
          </w:p>
          <w:p w14:paraId="5461703B" w14:textId="41157438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(праздники, мероприятия), воспитывает бережное отношение к пространству и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оборудованию</w:t>
            </w:r>
          </w:p>
          <w:p w14:paraId="562661CA" w14:textId="6BB8621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ДОО. Включает детей в подготовку мероприятий для родителей (законных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представителей),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пожилых людей, младших детей в ДОО. Поддерживает чувство гордости детей, удовлетворение от</w:t>
            </w:r>
            <w:r w:rsidR="00AA2F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проведенных мероприятий.</w:t>
            </w:r>
          </w:p>
          <w:p w14:paraId="1982769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области формирования основ гражданственности и патриотизма.</w:t>
            </w:r>
          </w:p>
          <w:p w14:paraId="3D0C9AD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воспитывает уважительное отношение к нашей Родине - России. Расширяет</w:t>
            </w:r>
          </w:p>
          <w:p w14:paraId="6B1F30D7" w14:textId="746CAFEE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представления о государственных символах России - гербе, флаге, гимне, знакомит с историей их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возникновения в доступной для детей форме. Обогащает представления детей о том, что Россия -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большая многонациональная страна, воспитывает уважение к людям разных национальностей, их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культуре.</w:t>
            </w:r>
          </w:p>
          <w:p w14:paraId="26A1905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      </w:r>
          </w:p>
          <w:p w14:paraId="1F2AD9D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Обогащает представления детей о государственных праздниках: День России, День</w:t>
            </w:r>
          </w:p>
          <w:p w14:paraId="49F388C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</w:t>
            </w:r>
          </w:p>
          <w:p w14:paraId="1ED2662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 детей с содержанием праздника, с традициями празднования, памятными местами в населенном пункте, посвященными празднику.</w:t>
            </w:r>
          </w:p>
          <w:p w14:paraId="08A59A5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      </w:r>
          </w:p>
          <w:p w14:paraId="541DFF7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обогащает представления детей о малой родине: поддерживает любознательность</w:t>
            </w:r>
          </w:p>
          <w:p w14:paraId="1DDDB97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отношению к родному краю; интерес, почему именно так устроен населенный пункт</w:t>
            </w:r>
          </w:p>
          <w:p w14:paraId="0B1FB3BB" w14:textId="6DB507C6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(расположение улиц, площадей, различных объектов инфраструктуры); знакомит со смыслом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некоторых символов и памятников населенного пункта, развивает умения откликаться на проявления красоты в различных архитектурных объектах. </w:t>
            </w:r>
          </w:p>
          <w:p w14:paraId="5A3EB8E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      </w:r>
          </w:p>
          <w:p w14:paraId="4FC717ED" w14:textId="77777777" w:rsidR="00B501CA" w:rsidRDefault="00B501CA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348DAC0" w14:textId="54F82C44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сфере трудового воспитания.</w:t>
            </w:r>
          </w:p>
          <w:p w14:paraId="0CFCC74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обогащает представления детей о труде взрослых, знакомит детей дошкольного</w:t>
            </w:r>
          </w:p>
          <w:p w14:paraId="5874B16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возраста с разными видами производительного (промышленность, строительство, сельское</w:t>
            </w:r>
          </w:p>
          <w:p w14:paraId="6E4D1C49" w14:textId="2A634F0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хозяйство) и обслуживающего (сфера досуга и отдыха, сфера культуры, медицина, торговля)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руда. Создает образовательные ситуации по ознакомлению детей с конкретными профессиями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взрослых, демонстрирует возможные связи между профессиями, обращает внимание детей на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 каждой профессии в соответствии с общей структурой трудового процесса (мотив,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цель, инструменты и оборудование, содержание действий, выбор трудовых действий в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соответствии с целью, результат): продавец продает товар покупателю, рабочий на фабрике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изготавливает товар, шофер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развозит товар по магазинам, грузчик разгружает товар.</w:t>
            </w:r>
          </w:p>
          <w:p w14:paraId="1F4319E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формирует представление детей о современной технике, в том числе цифровой, ее</w:t>
            </w:r>
          </w:p>
          <w:p w14:paraId="6C447BD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разнообразии, создает образовательные ситуации для знакомства детей с конкретными</w:t>
            </w:r>
          </w:p>
          <w:p w14:paraId="5DC65132" w14:textId="111DC9E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техническими приборами, показывает, как техника способствует ускорению получения результата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труда и облегчению труда взрослых. Педагог создает условия для знакомства детей с экономическими знаниями, рассказывает о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назначении рекламы для распространения информации о товаре, формирует представление о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финансовой грамотности человека, обсуждает с детьми назначение денег и их участие в процессе</w:t>
            </w:r>
          </w:p>
          <w:p w14:paraId="1C25E36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приобретения товаров или услуг, организует проблемные и игровые ситуации для детей,</w:t>
            </w:r>
          </w:p>
          <w:p w14:paraId="3658E745" w14:textId="12D34F4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развивает умения планировать расходы на покупку необходимых товаров и услуг, формирует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уважение к труду родителей (законных представителей).</w:t>
            </w:r>
          </w:p>
          <w:p w14:paraId="0BAD0F0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поощрять инициативность и самостоятельность детей в процессах</w:t>
            </w:r>
          </w:p>
          <w:p w14:paraId="24010735" w14:textId="46224D8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самообслуживания в группе (убрать постель после сна, расставить ровно стулья за столами в зоне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учебной деятельности), создает проблемные и игровые ситуации для развития умений выполнять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отдельные трудовые действия, привлекает к решению поставленных задач родителей (законных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представителей) с целью создания дома условий для развития умений реализовывать элементы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хозяйственно-бытового труда: вымыть тарелку после обеда, вытереть пыль в комнате, застелить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кровать, погладить носовой платок, покормить домашнего питомца и тому подобное.</w:t>
            </w:r>
          </w:p>
          <w:p w14:paraId="567E4A8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коллективного выполнения детьми трудовых поручений во</w:t>
            </w:r>
          </w:p>
          <w:p w14:paraId="62222A8E" w14:textId="0C21CA6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 дежурства, учит детей распределять между собой трудовые поручения для получения</w:t>
            </w:r>
            <w:r w:rsidR="00B501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единого трудового результата.</w:t>
            </w:r>
          </w:p>
          <w:p w14:paraId="53C76AD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5AB17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области формирования безопасного поведения.</w:t>
            </w:r>
          </w:p>
          <w:p w14:paraId="465709A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закрепления представлений детей о правилах безопасного</w:t>
            </w:r>
          </w:p>
          <w:p w14:paraId="141958C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поведения в быту, на улице, в природе, в общении с людьми, в том числе в сети Интернет.</w:t>
            </w:r>
          </w:p>
          <w:p w14:paraId="5C8265C2" w14:textId="199DBADC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Обсуждает с детьми содержание детских книг, где герои попадают в опасные ситуации, побуждает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к рассуждениям, что нужно было сделать, чтобы избежать опасности, обговаривает вместе с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детьми алгоритм безопасного поведения. Рассматривает с детьми картинки, постеры, где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раскрывается связь между необдуманным и неосторожным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действиями человека и опасными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последствиями разрешения ситуации (наступил на люк - чуть не провалился в шахту, толкнул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ребенка на горке - мальчик упал на острый лед и тому подобное). Инициирует проблемными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вопросами желание детей рассказать о том, как можно было избежать опасной ситуации, какие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советы дети могли бы дать героям, представленным на картинках.</w:t>
            </w:r>
          </w:p>
          <w:p w14:paraId="118699A6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создает условия для самостоятельной деятельности детей, где можно было бы</w:t>
            </w:r>
          </w:p>
          <w:p w14:paraId="5ED11058" w14:textId="1C6ECE52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применить навыки безопасного поведения: организует игровые и проблемные ситуации, решая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которые ребенок может закрепить правила безопасного поведения. Инициирует вместе с детьми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общих правил безопасного поведения в группе, на улице, в природе, в общении с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людьми, поощряет интерес детей к данной теме, поддерживает их творческие находки 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предложения. Читает с детьми художественную литературу, инициирует обсуждение с детьми тех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эпизодов книги, где герои попадают в опасную ситуацию, активизирует проблемными вопросами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желание детей рассказать, как нужно было себя вести в подобной ситуации, чтобы избежать</w:t>
            </w:r>
            <w:r w:rsidR="00FF36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опасности.</w:t>
            </w:r>
          </w:p>
          <w:p w14:paraId="156CF9CE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обсуждает с детьми правила пользования сетью Интернет, цифровыми ресурсами.</w:t>
            </w:r>
          </w:p>
          <w:p w14:paraId="10B814A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FD02B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55DFB3A" w14:textId="77777777" w:rsidR="002623FB" w:rsidRPr="00390CF0" w:rsidRDefault="002623FB" w:rsidP="009E10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17BA443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59422F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4D0D93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E7DC6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3C9A1D6" w14:textId="77777777" w:rsidTr="009965F8">
        <w:tc>
          <w:tcPr>
            <w:tcW w:w="14843" w:type="dxa"/>
            <w:gridSpan w:val="2"/>
          </w:tcPr>
          <w:p w14:paraId="77E83F19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2623FB" w:rsidRPr="00390CF0" w14:paraId="6F4A1400" w14:textId="77777777" w:rsidTr="009965F8">
        <w:tc>
          <w:tcPr>
            <w:tcW w:w="14843" w:type="dxa"/>
            <w:gridSpan w:val="2"/>
          </w:tcPr>
          <w:p w14:paraId="09525D0C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«Добро», «Дружба», «Сотрудничество», «Труд».</w:t>
            </w:r>
          </w:p>
          <w:p w14:paraId="37C841B8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Это предполагает решение задач нескольких направлений воспитания:</w:t>
            </w:r>
          </w:p>
          <w:p w14:paraId="188DF7B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своей семье, своему населенному пункту, родному краю, своей стране;</w:t>
            </w:r>
          </w:p>
          <w:p w14:paraId="19646F4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D0E148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035F35A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10C5B703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0C0AB67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12070545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3261DC38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14:paraId="07EE4508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5"/>
        <w:gridCol w:w="11111"/>
      </w:tblGrid>
      <w:tr w:rsidR="002623FB" w:rsidRPr="00390CF0" w14:paraId="1C1ACA3E" w14:textId="77777777" w:rsidTr="009965F8">
        <w:tc>
          <w:tcPr>
            <w:tcW w:w="14843" w:type="dxa"/>
            <w:gridSpan w:val="2"/>
          </w:tcPr>
          <w:p w14:paraId="5ADAEF4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Познавательное развитие</w:t>
            </w:r>
          </w:p>
        </w:tc>
      </w:tr>
      <w:tr w:rsidR="002623FB" w:rsidRPr="00390CF0" w14:paraId="6805D7DA" w14:textId="77777777" w:rsidTr="009965F8">
        <w:tc>
          <w:tcPr>
            <w:tcW w:w="3681" w:type="dxa"/>
          </w:tcPr>
          <w:p w14:paraId="4ACD76A1" w14:textId="77777777" w:rsidR="002623FB" w:rsidRPr="00390CF0" w:rsidRDefault="002623FB" w:rsidP="000F38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162" w:type="dxa"/>
          </w:tcPr>
          <w:p w14:paraId="474CCA9E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3CE505EC" w14:textId="77777777" w:rsidTr="009965F8">
        <w:tc>
          <w:tcPr>
            <w:tcW w:w="3681" w:type="dxa"/>
          </w:tcPr>
          <w:p w14:paraId="4336B8D6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DC023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  <w:p w14:paraId="6A5C16E4" w14:textId="25F1F623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2) формировать представления детей о цифровых средствах познания окружающего мира,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способах их безопасного использования;</w:t>
            </w:r>
          </w:p>
          <w:p w14:paraId="69E70C2E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развивать способность использовать математические знания и аналитические способы</w:t>
            </w:r>
          </w:p>
          <w:p w14:paraId="12B16C41" w14:textId="1A4E2DA9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познания математической стороны окружающего мира: опосредованное сравнение объектов с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помощью заместителей (условной меры), сравнение по разным основаниям, счет,</w:t>
            </w:r>
          </w:p>
          <w:p w14:paraId="04AB212B" w14:textId="0FB331B8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упорядочивание, классификация, сериация и тому подобное); совершенствовать ориентировку в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пространстве и времени;</w:t>
            </w:r>
          </w:p>
          <w:p w14:paraId="3424326F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развивать способы взаимодействия с членами семьи и людьми ближайшего окружения в</w:t>
            </w:r>
          </w:p>
          <w:p w14:paraId="6BAF8E8F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познавательной деятельности, расширять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самостоятельные действия различной направленности,</w:t>
            </w:r>
          </w:p>
          <w:p w14:paraId="48FCF3AB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позитивный опыт в самостоятельной и совместной со взрослым и сверстниками</w:t>
            </w:r>
          </w:p>
          <w:p w14:paraId="2B1CBA5E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14:paraId="08267A6C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расширять представления о многообразии объектов живой природы, их особенностях,</w:t>
            </w:r>
          </w:p>
          <w:p w14:paraId="473345A5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среде обитания и образе жизни, в разные сезоны года, их потребностях; продолжать учить</w:t>
            </w:r>
          </w:p>
          <w:p w14:paraId="15039E90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группировать объекты живой природы;</w:t>
            </w:r>
          </w:p>
          <w:p w14:paraId="1EBC40FB" w14:textId="3984B45A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продолжать учить детей использовать приемы экспериментирования для познания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объектов живой и неживой природы и их свойств и качеств;</w:t>
            </w:r>
          </w:p>
          <w:p w14:paraId="56747A5A" w14:textId="47728F23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7) продолжать знакомить с сезонными изменениями в природе, и деятельностью человека в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разные сезоны, воспитывать положительное отношение ко всем живым существам, желание их</w:t>
            </w:r>
          </w:p>
          <w:p w14:paraId="4D86B0ED" w14:textId="77777777" w:rsidR="002623FB" w:rsidRPr="00390CF0" w:rsidRDefault="002623FB" w:rsidP="008018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беречь и заботиться.</w:t>
            </w:r>
          </w:p>
          <w:p w14:paraId="433E52F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15932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7A4FC" w14:textId="77777777" w:rsidR="002623FB" w:rsidRPr="00390CF0" w:rsidRDefault="002623FB" w:rsidP="00F63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62" w:type="dxa"/>
          </w:tcPr>
          <w:p w14:paraId="2D113EE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Сенсорные эталоны и познавательные действия:</w:t>
            </w:r>
          </w:p>
          <w:p w14:paraId="3B29DEED" w14:textId="76C95901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закрепляет умения детей различать и называть все цвета спектра и ахроматические</w:t>
            </w:r>
            <w:r w:rsidR="008E04D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цвета, оттенки цвета, тоны цвета, теплые и холодные оттенки; </w:t>
            </w:r>
          </w:p>
          <w:p w14:paraId="5059EF0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расширяет знания об известных цветах, знакомит с новыми цветами (фиолетовый) и оттенками (голубой, розовый, темно-зеленый, сиреневый); </w:t>
            </w:r>
          </w:p>
          <w:p w14:paraId="2533E3F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развивает способность различать и называть геометрические фигуры, осваивать способы воссоздания фигуры из частей, деления фигуры на части; </w:t>
            </w:r>
          </w:p>
          <w:p w14:paraId="52BC6CD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выделять структуру плоских геометрических фигур, использовать сенсорные эталоны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для оценки свойств и качеств предметов.</w:t>
            </w:r>
          </w:p>
          <w:p w14:paraId="21A766B8" w14:textId="2B097CFE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игровой и познавательной мотивации педагог организует освоение детьми умений</w:t>
            </w:r>
            <w:r w:rsidR="00181F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E1C5D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выделять сходство и отличие между группами предметов, сравнивать предметы по 3 - 5</w:t>
            </w:r>
          </w:p>
          <w:p w14:paraId="1142EF4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признакам, группировать предметы по разным основаниям преимущественно на основе</w:t>
            </w:r>
          </w:p>
          <w:p w14:paraId="4FE2FF9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зрительной оценки; </w:t>
            </w:r>
          </w:p>
          <w:p w14:paraId="52741A8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</w:t>
            </w:r>
          </w:p>
          <w:p w14:paraId="572CE839" w14:textId="17335EE4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люди используют цифровые средства познания окружающего мира и какие правила необходимо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соблюдать для их безопасного использования;</w:t>
            </w:r>
          </w:p>
          <w:p w14:paraId="70D5B78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демонстрирует детям способы осуществления разных видов познавательной</w:t>
            </w:r>
          </w:p>
          <w:p w14:paraId="51EFD58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осуществления контроля, самоконтроля и взаимоконтроля результатов деятельности и отдельных действий во взаимодействии со сверстниками, поощряет проявление наблюдательности за действиями взрослого и других детей.</w:t>
            </w:r>
          </w:p>
          <w:p w14:paraId="78DF30C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процессе организации разных форм совместной познавательной деятельности показывает детей возможности для обсуждения проблемы, для совместного нахождения способов ее решения, поощряет проявление инициативы, способности формулировать и отвечать на поставленные вопросы.</w:t>
            </w:r>
          </w:p>
          <w:p w14:paraId="255FE80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Математические представления:</w:t>
            </w:r>
          </w:p>
          <w:p w14:paraId="6B54962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процессе обучения количественному и порядковому счету в пределах десяти педагог</w:t>
            </w:r>
          </w:p>
          <w:p w14:paraId="2022D73D" w14:textId="584BB30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совершенствует счетные умения детей, понимание независимости числа от пространственно-качественных признаков, знакомит с цифрами для обозначения количества и результата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сравнения предметов, с составом чисел из единиц в пределах пяти; </w:t>
            </w:r>
          </w:p>
          <w:p w14:paraId="73A7F0A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подводит к пониманию отношений между рядом стоящими числами;</w:t>
            </w:r>
          </w:p>
          <w:p w14:paraId="0CC96C4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совершенствует умения выстраивать сериационные ряды предметов, различающихся по размеру, в возрастающем и убывающем порядке в пределах десяти на основе непосредственного сравнения, показывает взаимоотношения между ними; </w:t>
            </w:r>
          </w:p>
          <w:p w14:paraId="264AA4B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организует освоение детьми опосредованного сравнения предметов по длине, ширине, высоте с помощью условной меры; </w:t>
            </w:r>
          </w:p>
          <w:p w14:paraId="189D2B8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времени: сутки, неделя, месяц, год.</w:t>
            </w:r>
          </w:p>
          <w:p w14:paraId="609B1B2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3) Окружающий мир:</w:t>
            </w:r>
          </w:p>
          <w:p w14:paraId="396E7E5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расширяет первичные представления о малой родине и Отечестве, о населенном пункте, его истории, его особенностях (местах отдыха и работы близких, основных достопримечательностях). </w:t>
            </w:r>
          </w:p>
          <w:p w14:paraId="5EF1A62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Закрепляет представления о названии ближайших улиц, назначении некоторых общественных учреждений - магазинов, поликлиники, больниц, кинотеатров, кафе.</w:t>
            </w:r>
          </w:p>
          <w:p w14:paraId="7D9F8E30" w14:textId="233628DB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Развивает познавательный интерес к родной стране, к освоению представлений о ее столице,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государственном флаге и гербе, о государственных праздниках России, памятных исторических событиях, героях Отечества. </w:t>
            </w:r>
          </w:p>
          <w:p w14:paraId="6D1ED1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Формирует представления о многообразии стран и народов мира;</w:t>
            </w:r>
          </w:p>
          <w:p w14:paraId="526A5E7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формирует у детей понимание многообразия людей разных национальностей - особенностей их внешнего вида, одежды, традиций; развивает интерес к сказкам, песням, играм разных народов; </w:t>
            </w:r>
          </w:p>
          <w:p w14:paraId="55B7557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расширяет представления о других странах и народах мира, понимание, что в других странах есть свои достопримечательности, традиции, свои флаги и гербы.</w:t>
            </w:r>
          </w:p>
          <w:p w14:paraId="7557C78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Природа:</w:t>
            </w:r>
          </w:p>
          <w:p w14:paraId="438F1A9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представления о многообразии объектов животного и растительного мира, их сходстве и различии во внешнем виде и образе жизни поведении в разные сезоны года;</w:t>
            </w:r>
          </w:p>
          <w:p w14:paraId="667756B8" w14:textId="7BB3704F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совершенствует умения сравнивать, выделять признаки, группировать объекты живой природы по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особенностям, месту обитания, образу жизни, питанию;</w:t>
            </w:r>
          </w:p>
          <w:p w14:paraId="0B46CE3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направляет внимание детей на наличие потребностей у животных и растений (свет, тепло, вода, воздух, питание); </w:t>
            </w:r>
          </w:p>
          <w:p w14:paraId="36614FF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создает ситуации для понимания необходимости ухода за растениями и животными относительно их потребностей;</w:t>
            </w:r>
          </w:p>
          <w:p w14:paraId="4E44D37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организует целенаправленное экспериментирование и опыты для ознакомления</w:t>
            </w:r>
          </w:p>
          <w:p w14:paraId="1EE0D57A" w14:textId="4C5E1FBC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детей со свойствами объектов неживой природы, расширяя представления об объектах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неживой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природы, как среде обитания животных и растений (вода, почва, воздух, горы). </w:t>
            </w:r>
          </w:p>
          <w:p w14:paraId="35BEAC8D" w14:textId="2302BCC3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Уточняет представления о признаках разных времен года (погодные изменения, состояние деревьев,</w:t>
            </w:r>
            <w:r w:rsidR="000F38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  <w:p w14:paraId="6EEE5C4F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способствует усвоению детьми правил поведения в природе, формируя понимание ценности живого, воспитывает желание защитить и сохранить живую природу.</w:t>
            </w:r>
          </w:p>
          <w:p w14:paraId="495840A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B52D8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6A11666" w14:textId="77777777" w:rsidR="002623FB" w:rsidRPr="00390CF0" w:rsidRDefault="002623FB" w:rsidP="00F63D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FDA8909" w14:textId="77777777" w:rsidTr="009965F8">
        <w:tc>
          <w:tcPr>
            <w:tcW w:w="14843" w:type="dxa"/>
            <w:gridSpan w:val="2"/>
          </w:tcPr>
          <w:p w14:paraId="3920F16C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Познавательное развитие</w:t>
            </w:r>
          </w:p>
        </w:tc>
      </w:tr>
      <w:tr w:rsidR="002623FB" w:rsidRPr="00390CF0" w14:paraId="1B06D159" w14:textId="77777777" w:rsidTr="009965F8">
        <w:tc>
          <w:tcPr>
            <w:tcW w:w="14843" w:type="dxa"/>
            <w:gridSpan w:val="2"/>
          </w:tcPr>
          <w:p w14:paraId="3DC7FF14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14:paraId="3C916FD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14:paraId="327B7EB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6B81701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уважения к людям - представителям разных народов России независимо от их этнической принадлежности;</w:t>
            </w:r>
          </w:p>
          <w:p w14:paraId="1F575EE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уважительного отношения к государственным символам страны (флагу, гербу, гимну);</w:t>
            </w:r>
          </w:p>
          <w:p w14:paraId="75DF8539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14:paraId="6F99FDB3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9"/>
        <w:gridCol w:w="10407"/>
      </w:tblGrid>
      <w:tr w:rsidR="002623FB" w:rsidRPr="00390CF0" w14:paraId="71AD367D" w14:textId="77777777" w:rsidTr="009965F8">
        <w:tc>
          <w:tcPr>
            <w:tcW w:w="14843" w:type="dxa"/>
            <w:gridSpan w:val="2"/>
          </w:tcPr>
          <w:p w14:paraId="01A6A8FA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Речевое развитие</w:t>
            </w:r>
          </w:p>
        </w:tc>
      </w:tr>
      <w:tr w:rsidR="002623FB" w:rsidRPr="00390CF0" w14:paraId="1CEACE87" w14:textId="77777777" w:rsidTr="009965F8">
        <w:tc>
          <w:tcPr>
            <w:tcW w:w="4390" w:type="dxa"/>
          </w:tcPr>
          <w:p w14:paraId="1D10580B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0453" w:type="dxa"/>
          </w:tcPr>
          <w:p w14:paraId="170E5BF7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1D3B1839" w14:textId="77777777" w:rsidTr="009965F8">
        <w:tc>
          <w:tcPr>
            <w:tcW w:w="4390" w:type="dxa"/>
          </w:tcPr>
          <w:p w14:paraId="7701C29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словаря:</w:t>
            </w:r>
          </w:p>
          <w:p w14:paraId="1992375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обогащение словаря: вводить в словарь детей существительные, обозначающие профессии</w:t>
            </w:r>
          </w:p>
          <w:p w14:paraId="1962492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(каменщик, тракторист, швея); названия техники (экскаватор, комбайн); прилагательные,</w:t>
            </w:r>
          </w:p>
          <w:p w14:paraId="6A9CD4EC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обозначающие признаки предметов; наречия, характеризующие отношение людей к труду</w:t>
            </w:r>
          </w:p>
          <w:p w14:paraId="1DA162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(старательно, бережно); глаголы, характеризующие трудовую деятельность людей. Упражнять</w:t>
            </w:r>
          </w:p>
          <w:p w14:paraId="5353C49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в умении подбирать слова со сходными значениями (синонимы) и противоположными</w:t>
            </w:r>
          </w:p>
          <w:p w14:paraId="4FA8C53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значениями (антонимы);</w:t>
            </w:r>
          </w:p>
          <w:p w14:paraId="18A2C751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активизация словаря: закреплять у детей умение правильно, точно по смыслу употреблять в</w:t>
            </w:r>
          </w:p>
          <w:p w14:paraId="37C53D5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речи существительные, прилагательные, глаголы, наречия, предлоги, использовать</w:t>
            </w:r>
          </w:p>
          <w:p w14:paraId="24CE7D4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существительные с обобщающим значением (строитель, хлебороб).</w:t>
            </w:r>
          </w:p>
          <w:p w14:paraId="20A81A3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</w:p>
          <w:p w14:paraId="6C03075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правильное, отчетливое произношение всех звуков родного языка; умение</w:t>
            </w:r>
          </w:p>
          <w:p w14:paraId="4B3CD65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различать на слух и отчетливо произносить часто смешиваемые звуки (с-ш, ж-з); определять место</w:t>
            </w:r>
          </w:p>
          <w:p w14:paraId="77F7A3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звука в слове. Продолжать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фонематический слух. Отрабатывать интонационную</w:t>
            </w:r>
          </w:p>
          <w:p w14:paraId="724FA03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выразительность речи.</w:t>
            </w:r>
          </w:p>
          <w:p w14:paraId="73C1E21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Грамматический строй речи:</w:t>
            </w:r>
          </w:p>
          <w:p w14:paraId="700BD8F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умение детей согласовывать в предложении существительные с</w:t>
            </w:r>
          </w:p>
          <w:p w14:paraId="119017C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числительными, существительные с прилагательным, образовывать множественное число</w:t>
            </w:r>
          </w:p>
          <w:p w14:paraId="5FED449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существительных, обозначающих детенышей животных. Развивать умения пользоваться</w:t>
            </w:r>
          </w:p>
          <w:p w14:paraId="2C6C8AF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несклоняемыми существительными (метро); образовывать по образцу однокоренные слова (кот-</w:t>
            </w:r>
          </w:p>
          <w:p w14:paraId="5B1C6EE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котенок-котище), образовывать существительные с увеличительными, уменьшительными,</w:t>
            </w:r>
          </w:p>
          <w:p w14:paraId="6CD7D58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ласкательными суффиксами и улавливать оттенки в значении слов;</w:t>
            </w:r>
          </w:p>
          <w:p w14:paraId="2F27AA0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с разными способами образования слов. Продолжать совершенствовать у</w:t>
            </w:r>
          </w:p>
          <w:p w14:paraId="1FB2D6D7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умение составлять по образцу простые и сложные предложения; при инсценировках</w:t>
            </w:r>
          </w:p>
          <w:p w14:paraId="2AE8B91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пользоваться прямой и косвенной речью.</w:t>
            </w:r>
          </w:p>
          <w:p w14:paraId="3D119008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Связная речь:</w:t>
            </w:r>
          </w:p>
          <w:p w14:paraId="65CF533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совершенствовать диалогическую и монологическую формы речи: закреплять умения</w:t>
            </w:r>
          </w:p>
          <w:p w14:paraId="5DB8CD7B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поддерживать непринужденную беседу, задавать вопросы, правильно отвечать на вопросы</w:t>
            </w:r>
          </w:p>
          <w:p w14:paraId="15AFD9B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педагога и детей; объединять в распространенном ответе реплики других детей, отвечать на один</w:t>
            </w:r>
          </w:p>
          <w:p w14:paraId="1640799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тот же вопрос по-разному (кратко и распространенно). Закреплять умение участвовать в общей</w:t>
            </w:r>
          </w:p>
          <w:p w14:paraId="428507C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беседе, внимательно слушать собеседника, не перебивать его, не отвлекаться. Поощрять</w:t>
            </w:r>
          </w:p>
          <w:p w14:paraId="4BDD7581" w14:textId="2C909EAD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разговоры детей по поводу игр, прочитанных книг, просмотренных фильмов. Продолжать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 детей умение использовать разнообразные формулы речевого этикета,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употреблять их без напоминания; формировать культуру общения: называть взрослых по имени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отчеству, на "вы", называть друг друга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ласковыми именами, во время разговора не опускать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голову, смотреть в лицо собеседнику, не вмешиваться в разговор взрослых. 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персонажей, 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  <w:p w14:paraId="09F1C429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грамоте;</w:t>
            </w:r>
          </w:p>
          <w:p w14:paraId="1AFF1AC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 детей умение производить анализ слов различной звуковой структуры,</w:t>
            </w:r>
          </w:p>
          <w:p w14:paraId="1EE7D179" w14:textId="5DE2F68A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гласный, безударный гласный звук), правильно употреблять соответствующие термины.</w:t>
            </w:r>
          </w:p>
          <w:p w14:paraId="3E5BD863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со словесным составом предложения и звуковым составом слова.</w:t>
            </w:r>
          </w:p>
          <w:p w14:paraId="6489281A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Интерес к художественной литературе:</w:t>
            </w:r>
          </w:p>
          <w:p w14:paraId="7CD45AF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</w:t>
            </w:r>
          </w:p>
          <w:p w14:paraId="79B38B2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интерес к произведениям познавательного характера; формировать положительное эмоциональное отношение к "чтению с продолжением" (сказка- повесть, цикл рассказов со сквозным персонажем);</w:t>
            </w:r>
          </w:p>
          <w:p w14:paraId="77EF3382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</w:t>
            </w:r>
          </w:p>
          <w:p w14:paraId="2E97ED4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совместного слушания (в том числе и повторное);</w:t>
            </w:r>
          </w:p>
          <w:p w14:paraId="217DE5F2" w14:textId="40C29890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стихотворение;</w:t>
            </w:r>
          </w:p>
          <w:p w14:paraId="75EB4875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</w:t>
            </w:r>
          </w:p>
          <w:p w14:paraId="5E479EA6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поэтическом тексте; рассматривание иллюстраций разных художников к одному и тому же произведению);</w:t>
            </w:r>
          </w:p>
          <w:p w14:paraId="7C9E20BD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художественно-речевые и исполнительские умения (выразительное чтение наизусть потешек, прибауток, стихотворений; выразительное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по ролям в</w:t>
            </w:r>
          </w:p>
          <w:p w14:paraId="12856A34" w14:textId="3FC2BE8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инсценировках; пересказ близко к тексту);</w:t>
            </w:r>
            <w:r w:rsidR="00C341D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  <w:p w14:paraId="234805B0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0EFEA4" w14:textId="77777777" w:rsidR="002623FB" w:rsidRPr="00390CF0" w:rsidRDefault="002623FB" w:rsidP="00F63D3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4B9AEA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682EBD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9E28A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989E263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9BEBC64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054E2CA9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3140B30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3" w:type="dxa"/>
          </w:tcPr>
          <w:p w14:paraId="52FE085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словаря:</w:t>
            </w:r>
          </w:p>
          <w:p w14:paraId="593D3B0F" w14:textId="04AC366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осуществляет обогащение словаря за счет расширения представлений о явлениях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социальной жизни, взаимоотношениях и характерах людей; за счет слов, обозначающих: названия профессий, учреждений, предметов и инструментов труда,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техники, помогающей в работе,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трудовые действия и качество их выполнения; личностные характеристики человека, его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состояния и настроения, внутренние переживания; социально-нравственные категории, оттенки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цвета, тонкое дифференцирование формы, размера и других признаков объекта; названия</w:t>
            </w:r>
          </w:p>
          <w:p w14:paraId="1D0F857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обследовательских действий, необходимых для выявления качеств и свойств предметов.</w:t>
            </w:r>
          </w:p>
          <w:p w14:paraId="777F157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Педагог закрепляет у детей умение обобщать предметы: объединять их в группы по существенным признакам.</w:t>
            </w:r>
          </w:p>
          <w:p w14:paraId="238AA55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18F0B0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3B8FB6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0B6DF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E3A93D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A9400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DD1B15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2CA503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7CBA0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8679A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B59C0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54882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6AEC1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6B157E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677921" w14:textId="54F1435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Звуковая культура речи:</w:t>
            </w:r>
          </w:p>
          <w:p w14:paraId="599ECD6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развивает у детей звуковую и интонационную культуру речи, фонематический слух,</w:t>
            </w:r>
          </w:p>
          <w:p w14:paraId="3C3B40F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способствует освоению правильного произношения сонорных звуков ([л], [л'], [р], [р']); </w:t>
            </w:r>
          </w:p>
          <w:p w14:paraId="4837F4F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упражняет в чистом звукопроизношении в процессе повседневного речевого общения и при звуковом анализе слов;</w:t>
            </w:r>
          </w:p>
          <w:p w14:paraId="68925DC4" w14:textId="30EE3170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формирует умение использовать средства интонационной выразительности при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чтении стихов, пересказе литературных произведений, в процессе общения (самостоятельное изменение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темпа, ритма речи, силы и тембра голоса в зависимости от содержания).</w:t>
            </w:r>
          </w:p>
          <w:p w14:paraId="5224118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Грамматический строй речи:</w:t>
            </w:r>
          </w:p>
          <w:p w14:paraId="4CC236E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у детей умение грамматически правильно использовать в речи:</w:t>
            </w:r>
          </w:p>
          <w:p w14:paraId="51C0E5E1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несклоняемые существительные, слова, имеющие только множественное или только</w:t>
            </w:r>
          </w:p>
          <w:p w14:paraId="577A8C0F" w14:textId="2E2E0AB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единственное число, глаголы "одеть" и "надеть", существительные множественного числа в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родительном падеже; образовывать слова, пользуясь суффиксами, приставками.</w:t>
            </w:r>
          </w:p>
          <w:p w14:paraId="4E48296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B383C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B35A1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30F7CA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5521D14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00460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B5C1D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BA1493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9F1999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46526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8D4A4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6F55C3E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03667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59368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9BC6E5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03656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459B7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8FE3E2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D7557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3DD6A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406C77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7DF42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2580F25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5C06F9" w14:textId="650B6CC1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Связная речь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4C844B0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способствует развитию у детей монологической речи, формирует умение замечать и</w:t>
            </w:r>
          </w:p>
          <w:p w14:paraId="0A3F642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доброжелательно исправлять ошибки в речи сверстников, обогащает представления детей о</w:t>
            </w:r>
          </w:p>
          <w:p w14:paraId="12321070" w14:textId="340721F0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правилах речевого этикета, развивает умение соблюдать этику общения в условиях коллективного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взаимодействия, поддерживает интерес детей к рассказыванию по собственной инициативе,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использование в диалоге разных типов реплик;</w:t>
            </w:r>
          </w:p>
          <w:p w14:paraId="02A08C55" w14:textId="76F6920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помогает детям осваивать этикет телефонного разговора, столового, гостевого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этикета, этикет взаимодействия в общественных местах; </w:t>
            </w:r>
          </w:p>
          <w:p w14:paraId="6434504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использовать невербальные средства общения (мимика, жесты, позы); принятые нормы вежливого речевого общения; участвовать в коллективных разговорах, использовать разные виды деятельности и речевые ситуации для развития диалогической речи;</w:t>
            </w:r>
          </w:p>
          <w:p w14:paraId="08CD9439" w14:textId="6CACFA8B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формирует у детей умения самостоятельно строить игровые и деловые диалоги;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пересказывать литературные произведения по ролям, по частям, правильно передавая идею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содержание, пользоваться прямой и косвенной речью;</w:t>
            </w:r>
          </w:p>
          <w:p w14:paraId="51BBFD9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с помощью педагога определять и воспроизводить логику описательного рассказа; в описательных рассказах о предметах, объектах и явлениях природы использовать прилагательные и наречия;</w:t>
            </w:r>
          </w:p>
          <w:p w14:paraId="33FD3EA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сочинять сюжетные рассказы по картине, из личного опыта; с помощью педагога строить свой рассказ в соответствии с логикой повествования; в повествовании отражать типичные особенности жанра сказки или рассказа;</w:t>
            </w:r>
          </w:p>
          <w:p w14:paraId="30BFAE90" w14:textId="2A02A5A6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развивает у детей речевое творчество, формирует интерес к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самостоятельному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сочинению, созданию разнообразных видов творческих рассказов: придумывание продолжения и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окончания к рассказу, рассказы по аналогии, рассказы по плану педагога, по модели. </w:t>
            </w:r>
          </w:p>
          <w:p w14:paraId="2B6EA56A" w14:textId="18C6A4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закрепляет у детей умение внимательно выслушивать рассказы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сверстников, замечать речевые ошибки и доброжелательно исправлять их; использовать элементы речи - доказательства при отгадывании загадок, в процессе совместных игр, в повседневном общении, помогает детям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умения находить в текстах литературных произведений сравнения, эпитеты; использовать их при сочинении загадок, сказок, рассказов.</w:t>
            </w:r>
          </w:p>
          <w:p w14:paraId="2FD4063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7D402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F15587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17E26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2A4B3A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7719D0D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B48BD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5EE9DA0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FBCED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E0BEF56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51BB6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20F0668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C04703F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7E24DE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679FC83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DEB799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78EE8D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673D21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816B81B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49E7CC" w14:textId="77777777" w:rsidR="007A7668" w:rsidRDefault="007A7668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ECCA7F4" w14:textId="6AA1912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Подготовка детей к обучению грамоте:</w:t>
            </w:r>
          </w:p>
          <w:p w14:paraId="5F1C94A0" w14:textId="775FBC0E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педагог помогает детям осваивать представления о существовании разных языков, термины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"слово", "звук", "буква", "предложение", "гласный звук" и "согласный звук", проводить звуковой</w:t>
            </w:r>
          </w:p>
          <w:p w14:paraId="2EE0FB23" w14:textId="2F074C53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слова, делить на слоги двух-, трехслоговые слова; осуществлять звуковой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простых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трехзвуковых слов: интонационно выделять звуки в слове, различать гласные и согласные звуки,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определять твердость и мягкость согласных, составлять схемы звукового состава слова;</w:t>
            </w:r>
          </w:p>
          <w:p w14:paraId="4B503A3E" w14:textId="36DE60A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составлять предложения по живой модели; определять количество и последовательность слов в</w:t>
            </w:r>
            <w:r w:rsidR="00193D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предложении.</w:t>
            </w:r>
          </w:p>
          <w:p w14:paraId="5FD73FF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Педагог развивает мелкую моторику кистей рук детей с помощью раскрашивания,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штриховки, мелких мозаик.</w:t>
            </w:r>
          </w:p>
          <w:p w14:paraId="5FBD4EE7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3F8766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EB3142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5BB9C6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9A763A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08B720" w14:textId="77777777" w:rsidR="007A7668" w:rsidRDefault="007A7668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88D6E5" w14:textId="72B6708D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Примерный перечень художественной литературы</w:t>
            </w:r>
          </w:p>
          <w:p w14:paraId="28A90D5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От 5 до 6 лет</w:t>
            </w:r>
          </w:p>
          <w:p w14:paraId="7872CAD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Произведения поэтов и писателей России: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М.Бородицкая «Тетушка Луна», Н.Волкова «Воздушные замки», Г.Дядина «Пуговичный городок», Ю.Симбирская «Ехал дождь в командировку», А.Усачев «Колыбельная книга», «К нам приходит Новый год», М.Яснов «Жила-была семья», «Подарки для Елки. Зимняя книга».</w:t>
            </w:r>
          </w:p>
          <w:p w14:paraId="66DD0920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Проза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И.Зартайская «Мышка ищет маму», «Подарок для мышки», С.Могилевская «Мой папа – волшебник», А.Орлова «Обожаю ходить по облакам»,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Е. Панфилова «Ашуни. Сказка с рябиновой ветки», Ю.Симбирская «Лапин», О.Фадеева «Фрося - ель обыкновенная».</w:t>
            </w:r>
          </w:p>
          <w:p w14:paraId="48B3FB3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Произведения поэтов и писателей разных стран:</w:t>
            </w:r>
          </w:p>
          <w:p w14:paraId="3BBA8BE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Поэзия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Э.Граветт «Полный порядок» (перевод Марина Бородицкая), Д.Дисен «Рыбка Унывака» (перевод М.Галиной, А.Штыпеля)  </w:t>
            </w:r>
          </w:p>
          <w:p w14:paraId="7E9726D0" w14:textId="77777777" w:rsidR="002623FB" w:rsidRPr="00390CF0" w:rsidRDefault="002623FB" w:rsidP="00530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Литературные сказки, рассказы: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 Клинтинг «Истории про Кастора» (перевод К.Коваленко), В. Ли Бертон «Маленький Домик» (перевод Ю.Шипкова), Д.Макки «Элмер» (перевод М.Людковской), Б.Патерсон, С.Патерсон «Сказки Лисьего Леса» (перевод В.Полищука), П.Стюарт «Сказки о Ёжике и Кролике»,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А.Шмидт «Саша и Маша. Рассказы для детей» (перевод И.Трофимовой).</w:t>
            </w:r>
          </w:p>
          <w:p w14:paraId="07B8F559" w14:textId="77777777" w:rsidR="002623FB" w:rsidRPr="00390CF0" w:rsidRDefault="002623FB" w:rsidP="0053085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A90D81" w14:textId="4C8B84BA" w:rsidR="002623FB" w:rsidRPr="00390CF0" w:rsidRDefault="002623FB" w:rsidP="0069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 «Жил-был карась»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докучная сказка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ЖИЛИ-БЫЛИ ДВА БРАТЦ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; «Заяц-хвастун» (Обраб. О.И. Капицы/пересказ А.Н.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Толстого); «Крылатый, мохнатый да масляный» (обраб. И.В. Карнауховой); «Лиса и кувшин» (обраб. О.И. Капицы); «Морозко» (перессказ М. Булатова); « По щучьему веленью» (обраб. А.Н.Толстого); «Сестрица Алёнушка и братец Иванушка» (перессказ А.Н. Толстого;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Сивка-бурка» (обраб. М.А.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Булатова/ обраб. А.Н. Толстого/ пересказ  К.Д.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Ушинского); «Царевна-лягушка» (обраб. А.Н.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Толстого/ обраб. М. Булатова),</w:t>
            </w:r>
          </w:p>
          <w:p w14:paraId="3977F437" w14:textId="3D6E1A8B" w:rsidR="002623FB" w:rsidRPr="00390CF0" w:rsidRDefault="002623FB" w:rsidP="00697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Сказки народов мира. «Госпожа Метелица», пересказ с нем. 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Введенского, под редакцией С.Я. Маршака, из сказок братьев Гримм; «Желтый Аист», пер. с кит. Ф. Ярлина; «Златовласка», пер. с чешек. К.Г. Паустовского; «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етучий </w:t>
            </w:r>
            <w:r w:rsidR="00C341D5" w:rsidRPr="00390CF0">
              <w:rPr>
                <w:rFonts w:ascii="Times New Roman" w:hAnsi="Times New Roman" w:cs="Times New Roman"/>
                <w:sz w:val="28"/>
                <w:szCs w:val="28"/>
              </w:rPr>
              <w:t>корабль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», пер. укр. А.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Нечаева; «Рапунцель», пер. с нем. Г.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Петникова/ пер. и обраб. И.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Архангельско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9E0C077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Произведения поэтов и писателей России.</w:t>
            </w:r>
          </w:p>
          <w:p w14:paraId="4E4470F1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Поэзия. Аким Я.Л. «Жадина»; Барто А.Л. «Верёвочка», «Гуси-лебеди», «Есть такие мальчики», «Мы не заметили жука» (1-2 стихотворения по выбору); Бородицкая М. «Тетушка Луна»; Бунин И.А. «Первый снег»; Волкова Н. «Воздушные замки»; Городецкий С.М. «Котёнок»; Дядина Г. «Пуговичный городок»; Есенин С.А. «Берёза»; Заходер Б.В. «Моя Вообразилия»; Маршак С.Я. «Пудель»; Мориц Ю.П. «Домик с трубой»; Мошковская Э.Э. «Какие бывают подарки»; Пивоварова И.М. «Сосчитать не могу»; Пушкин А.С. «У лукоморья дуб зелёный....» (отрывок из поэмы «Руслан и Людмила»), «Ель растёт перед дворцом....» (отрывок из «Сказки о царе Салтане....» (по выбору);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листья»; Тютчев Ф.И. «Зима недаром злится....»; Усачев А. «Колыбельная книга», «К нам приходит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Новый год»; Фет А.А. «Мама, глянь-ка из окошка....»; Цветаева М.И. «У кроватки»; Чёрный С. «Волк»; Чуковский К.И. «Ёлка»; Яснов М.Д. «Мирная считалка», «Жила-была семья», «Подарки для Елки. Зимняя книга» (по выбору).</w:t>
            </w:r>
          </w:p>
          <w:p w14:paraId="32ADB3FB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Проза. Аксаков С.Т. «Сурка»; Алмазов Б.А. «Горбушка»; Баруздин С.А. «Берегите свои косы!», «Забракованный мишка» (по выбору); Бианки В.В. «Лесная газета» (2-3 рассказа по выбору); Гайдар А.П. «Чук и Гек», «Поход» (по выбору); Голявкин В.В. «И мы помогали», «Язык», «Как я помогал маме мыть пол», «Закутанный мальчик» (1-2 рассказа по выбору); Дмитриева В.И. «Малыш и Жучка»; Драгунский В.Ю. «Денискины рассказы» (1-2 рассказа по выбору); Москвина М.Л. «Кроха»; Носов Н.Н. «Живая шляпа», «Дружок», «На горке» (по выбору); Пантелеев Л. «Буква ТЫ»; Паустовский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«Карлуха» (по выбору); Снегирёв Г.Я. «Про пингвинов» (1-2 рассказа по выбору); Толстой Л.Н. «Косточка», «Котёнок» (по выбору); Ушинский К.Д. «Четыре желания»; Фадеева О. «Фрося - ель обыкновенная»; Шим Э.Ю. «Петух и наседка», «Солнечная капля» (по выбору).</w:t>
            </w:r>
          </w:p>
          <w:p w14:paraId="4CDE634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сказки. Александрова Т.И. «Домовёнок Кузька»; Бажов П.П. «Серебряное копытце»; Бианки В.В. «Сова», «Как муравьишка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Заходер Б.В. «Серая Звёздочка»; Катаев В.П. «Цветик- семицветик», «Дудочка и кувшинчик» (по выбору); Мамин-Сибиряк Д.Н. «Алёнушкины сказки» (1-2 сказки по выбору); Михайлов М.Л. «Два Мороза»; Носов Н.Н. «Бобик в гостях у Барбоса»; Петрушевская Л.С. «От тебя одни слёзы»; Пушкин А.С. «Сказка о царе Салтане, о сыне его славном и могучем богатыре князе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Гвидоне Салтановиче и о прекрасной царевне лебеди», «Сказка о мёртвой царевне и о семи богатырях» (по выбору); Сапгир Г.Л. «Как лягушку продавали»; Телешов Н.Д. «Крупеничка»; Ушинский К.Д. «Слепая лошадь»; Чуковский К.И. «Доктор Айболит» (по мотивам романа X. Лофтинга).</w:t>
            </w:r>
          </w:p>
          <w:p w14:paraId="0A934C0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Произведения поэтов и писателей разных стран.</w:t>
            </w:r>
          </w:p>
          <w:p w14:paraId="4FD8429E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Поэзия. Бжехва Я. «На Горизонтских островах» (пер. с польск. Б.В. Заходера); Валек М. «Мудрецы» (пер. со словацк. Р.С. Сефа); Капутикян С.Б. «Моя бабушка» (пер. с армянск. Т. Спендиаровой); Карем М. «Мирная считалка» (пер. с франц. В.Д. Берестова); Сиххад А. «Сад» (пер. с азербайдж. А. Ахундовой); Смит У.Д. «Про летающую корову» (пер. с англ. Б.В. Заходера); Фройденберг А. «Великан и мышь» (пер. с нем. Ю.И. Коринца); Чиарди Дж. «О том, у кого три глаза» (пер. с англ. Р.С. Сефа).</w:t>
            </w:r>
          </w:p>
          <w:p w14:paraId="7C2144DD" w14:textId="7B0A18F2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Литературные сказки. Сказки-повести (для длительного чтения). Андерсен Г.Х. «Огниво» (пер. с датск. А. Ганзен), «Свинопас» (пер. с датск. А. Ганзен), «Дюймовочка» (пер. с датск. и пересказ А. Ганзен), «Гадкий утёнок» (пер. с датск. А. Ганзен, пересказ Т. Габбе и А. Любарской), «Новое платье короля» (пер. с датск. А. Ганзен), «Ромашка» (пер. с датск. А. Ганзен), «Дикие лебеди» (пер. с датск. А. Ганзен) (1-2 сказки по выбору); Киплинг Дж. Р. «Сказка о слонёнке» (пер. с англ. К.И. Чуковского), «Откуда у кита такая глотка» (пер. с англ. К.И. Чуковского, стихи в пер. С .Я. Маршака) (по выбору); Коллоди К. «Пиноккио. История деревянной куклы» (пер. с итал. Э.Г. Казакевича); Лагерлёф С. «Чудесное путешествие Нильса с дикими гусями» (в пересказе 3. Задунайской и А. Любарской); Линдгрен А. «Карлсон, который живёт на крыше, опять прилетел» (пер. со швед. Л.З. Лунгиной); Лофтинг X. «Путешествия доктора Дулиттла» (пер. с англ. С. Мещерякова); Милн А.А. «Винни-Пух и все, все, все» (перевод с англ. Б.В. Заходера); Пройслер О. «Маленькая Баба-яга» (пер. с нем. Ю. Коринца), «Маленькое привидение» (пер. с нем. Ю. Коринца); Родари Д. «Приключения</w:t>
            </w:r>
            <w:r w:rsidR="00C341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Чипполино» (пер. с итал. 3.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Потаповой), «Сказки, у которых три конца» (пер. с итал. И.Г. Константиновой).</w:t>
            </w:r>
          </w:p>
          <w:p w14:paraId="235BBAF6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03FC5" w14:textId="77777777" w:rsidR="002623FB" w:rsidRPr="00390CF0" w:rsidRDefault="002623FB" w:rsidP="00D950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181F9817" w14:textId="77777777" w:rsidTr="009965F8">
        <w:tc>
          <w:tcPr>
            <w:tcW w:w="14843" w:type="dxa"/>
            <w:gridSpan w:val="2"/>
          </w:tcPr>
          <w:p w14:paraId="7F1D0A43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90CF0">
              <w:rPr>
                <w:rFonts w:ascii="Times New Roman" w:hAnsi="Times New Roman" w:cs="Times New Roman"/>
                <w:b/>
                <w:sz w:val="24"/>
              </w:rPr>
              <w:lastRenderedPageBreak/>
              <w:t>Совокупные задачи воспитания в рамках ОО Речевое развитие</w:t>
            </w:r>
          </w:p>
        </w:tc>
      </w:tr>
      <w:tr w:rsidR="002623FB" w:rsidRPr="00390CF0" w14:paraId="648F0DD9" w14:textId="77777777" w:rsidTr="009965F8">
        <w:tc>
          <w:tcPr>
            <w:tcW w:w="14843" w:type="dxa"/>
            <w:gridSpan w:val="2"/>
          </w:tcPr>
          <w:p w14:paraId="0F1A65A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14:paraId="02B9789B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владение формами речевого этикета, отражающими принятые в обществе правила и нормы культурного поведения;</w:t>
            </w:r>
          </w:p>
          <w:p w14:paraId="20547EBE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14:paraId="5F1331F8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3"/>
        <w:gridCol w:w="11253"/>
      </w:tblGrid>
      <w:tr w:rsidR="002623FB" w:rsidRPr="00390CF0" w14:paraId="4C2B4E8B" w14:textId="77777777" w:rsidTr="009965F8">
        <w:tc>
          <w:tcPr>
            <w:tcW w:w="14843" w:type="dxa"/>
            <w:gridSpan w:val="2"/>
          </w:tcPr>
          <w:p w14:paraId="7E70E5C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Художественно-эстетическое развитие</w:t>
            </w:r>
          </w:p>
        </w:tc>
      </w:tr>
      <w:tr w:rsidR="002623FB" w:rsidRPr="00390CF0" w14:paraId="6E88EB66" w14:textId="77777777" w:rsidTr="009965F8">
        <w:tc>
          <w:tcPr>
            <w:tcW w:w="3539" w:type="dxa"/>
          </w:tcPr>
          <w:p w14:paraId="3471092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304" w:type="dxa"/>
          </w:tcPr>
          <w:p w14:paraId="6F7820A2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05030A21" w14:textId="77777777" w:rsidTr="009965F8">
        <w:tc>
          <w:tcPr>
            <w:tcW w:w="3539" w:type="dxa"/>
          </w:tcPr>
          <w:p w14:paraId="15BB8E5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приобщение к искусству:</w:t>
            </w:r>
          </w:p>
          <w:p w14:paraId="57502A7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-продолжать развивать эстетическое восприятие, эстетические чувства, эмоции, эстетический</w:t>
            </w:r>
          </w:p>
          <w:p w14:paraId="397A246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вкус, интерес к искусству;</w:t>
            </w:r>
          </w:p>
          <w:p w14:paraId="1DD318A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-умение наблюдать и оценивать прекрасное в окружающей</w:t>
            </w:r>
          </w:p>
          <w:p w14:paraId="4664751C" w14:textId="5993A02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действительности,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природе;</w:t>
            </w:r>
          </w:p>
          <w:p w14:paraId="16ED9BD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развивать эмоциональный отклик на проявления красоты в окружающем мире,</w:t>
            </w:r>
          </w:p>
          <w:p w14:paraId="3480A42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произведениях искусства и собственных творческих работах;</w:t>
            </w:r>
          </w:p>
          <w:p w14:paraId="4626619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освоению</w:t>
            </w:r>
          </w:p>
          <w:p w14:paraId="497A5CC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эстетических оценок, суждений;</w:t>
            </w:r>
          </w:p>
          <w:p w14:paraId="7647363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духовно-нравственные качества, в процессе ознакомления с различными</w:t>
            </w:r>
          </w:p>
          <w:p w14:paraId="24F7744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видами искусства духовно-нравственного содержания;</w:t>
            </w:r>
          </w:p>
          <w:p w14:paraId="4433DC1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бережное отношение к произведениям искусства;</w:t>
            </w:r>
          </w:p>
          <w:p w14:paraId="14906A6E" w14:textId="5798800B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активизировать проявление эстетического отношения 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окружающему миру (искусству,</w:t>
            </w:r>
          </w:p>
          <w:p w14:paraId="034FB74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природе, предметам быта, игрушкам, социальным явлениям);</w:t>
            </w:r>
          </w:p>
          <w:p w14:paraId="24371D4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развивать эстетические интересы, эстетические предпочтения, желание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познавать искусство</w:t>
            </w:r>
          </w:p>
          <w:p w14:paraId="716AD14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осваивать изобразительную и музыкальную деятельность;</w:t>
            </w:r>
          </w:p>
          <w:p w14:paraId="29EBB99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 детей стремление к познанию культурных традиций своего народа</w:t>
            </w:r>
          </w:p>
          <w:p w14:paraId="533C524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через творческую деятельность;</w:t>
            </w:r>
          </w:p>
          <w:p w14:paraId="4C2DB8B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умение выделять, называть, группировать произведения по видам</w:t>
            </w:r>
          </w:p>
          <w:p w14:paraId="1113806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 (литература, музыка, изобразительное искусство, архитектура, балет, театр, цирк,</w:t>
            </w:r>
          </w:p>
          <w:p w14:paraId="3430921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фотография);</w:t>
            </w:r>
          </w:p>
          <w:p w14:paraId="4660F3B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знакомить детей с жанрами изобразительного и музыкального искусства;</w:t>
            </w:r>
          </w:p>
          <w:p w14:paraId="107377C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знакомить детей с архитектурой;</w:t>
            </w:r>
          </w:p>
          <w:p w14:paraId="38C69FC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расширять представления детей о народном искусстве, музыкальном фольклоре,</w:t>
            </w:r>
          </w:p>
          <w:p w14:paraId="36ED502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художественных промыслах;</w:t>
            </w:r>
          </w:p>
          <w:p w14:paraId="492858A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развивать интерес к участию в фольклорных праздниках;</w:t>
            </w:r>
          </w:p>
          <w:p w14:paraId="2BDE0E3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умение выделять и использовать в своей изобразительной,</w:t>
            </w:r>
          </w:p>
          <w:p w14:paraId="7E10188C" w14:textId="4220857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музыкальной, театрализованной деятельности средства выразительности разных видов искусства,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знать и называть материалы для разных видов художественной деятельности;</w:t>
            </w:r>
          </w:p>
          <w:p w14:paraId="4A8AA78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уметь называть вид художественной деятельности, профессию и людей, которые работают в</w:t>
            </w:r>
          </w:p>
          <w:p w14:paraId="44499E0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том или ином виде искусства;</w:t>
            </w:r>
          </w:p>
          <w:p w14:paraId="573FCD3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поддерживать личностные проявления детей в процессе освоения искусства и собственной</w:t>
            </w:r>
          </w:p>
          <w:p w14:paraId="45B118B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творческой деятельности: самостоятельность,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инициативность, индивидуальность, творчество.</w:t>
            </w:r>
          </w:p>
          <w:p w14:paraId="360EEF5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организовать посещение выставки, театра, музея, цирка;</w:t>
            </w:r>
          </w:p>
          <w:p w14:paraId="7601A16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379A6F8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интерес детей к изобразительной деятельности;</w:t>
            </w:r>
          </w:p>
          <w:p w14:paraId="518C1771" w14:textId="0D999B35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художественно-творческих способностей в продуктивных видах детской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14:paraId="066C38B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у детей сенсорный опыт, развивая органы восприятия: зрение, слух, обоняние,</w:t>
            </w:r>
          </w:p>
          <w:p w14:paraId="00C8CF8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осязание, вкус;</w:t>
            </w:r>
          </w:p>
          <w:p w14:paraId="32CF0C7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закреплять у детей знания об основных формах предметов и объектов природы; развивать у детей эстетическое восприятие, желание созерцать красоту окружающего мира;</w:t>
            </w:r>
          </w:p>
          <w:p w14:paraId="4C1F276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 процессе восприятия предметов и явлений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развивать у детей мыслительные операции:</w:t>
            </w:r>
          </w:p>
          <w:p w14:paraId="23928343" w14:textId="33FDCAFD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анализ, сравнение, уподобление (на что похоже), установление сходства и различия предметов 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частей, выделение общего и единичного, характерных признаков, обобщение;</w:t>
            </w:r>
          </w:p>
          <w:p w14:paraId="46C2629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умение у детей передавать в изображении не только основные свойства</w:t>
            </w:r>
          </w:p>
          <w:p w14:paraId="7C928DDA" w14:textId="3FE77BB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предметов (форма, величина, цвет), но и характерные детали, соотношение предметов и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частей по величине, высоте, расположению относительно друг друга;</w:t>
            </w:r>
          </w:p>
          <w:p w14:paraId="1D58D0F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совершенствовать у детей изобразительные навыки и умения, формировать художественно-</w:t>
            </w:r>
          </w:p>
          <w:p w14:paraId="7356703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творческие способности;</w:t>
            </w:r>
          </w:p>
          <w:p w14:paraId="561C0D4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чувство формы, цвета, пропорций;</w:t>
            </w:r>
          </w:p>
          <w:p w14:paraId="74D7AB24" w14:textId="477833A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поддерживать у детей стремление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самостоятельно сочетать знакомые техники, помогать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новые, по собственной инициативе объединять разные способы изображения;</w:t>
            </w:r>
          </w:p>
          <w:p w14:paraId="10CD727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обогащать содержание изобразительной деятельности в соответствии с задачами</w:t>
            </w:r>
          </w:p>
          <w:p w14:paraId="34AC6EA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познавательного и социального развития детей;</w:t>
            </w:r>
          </w:p>
          <w:p w14:paraId="561EFF4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инициировать выбор сюжетов о семье, жизни в ДОО, а также о бытовых, общественных и</w:t>
            </w:r>
          </w:p>
          <w:p w14:paraId="7E34EAA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природных явлениях (воскресный день в семье, группа на прогулке, профессии близких взрослых,</w:t>
            </w:r>
          </w:p>
          <w:p w14:paraId="4F1A5BD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любимые праздники, средства связи в их атрибутном воплощении, ферма, зоопарк, лес, луг,</w:t>
            </w:r>
          </w:p>
          <w:p w14:paraId="4142EF7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аквариум, герои и эпизоды из любимых сказок и мультфильмов);</w:t>
            </w:r>
          </w:p>
          <w:p w14:paraId="3FE8D12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продолжать знакомить детей с народным декоративно-прикладным искусством (Городецкая</w:t>
            </w:r>
          </w:p>
          <w:p w14:paraId="61AD0F8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роспись, Полховско-майданская роспись, Гжельская роспись), расширять представления о</w:t>
            </w:r>
          </w:p>
          <w:p w14:paraId="473A5F2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народных игрушках (городецкая игрушка, богородская игрушка, матрешка, бирюльки);</w:t>
            </w:r>
          </w:p>
          <w:p w14:paraId="2561273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декоративное творчество детей (в том числе коллективное);</w:t>
            </w:r>
          </w:p>
          <w:p w14:paraId="472B8990" w14:textId="035886B8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поощрять детей воплощать в художественной форме свои представления, переживания,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чувства, мысли; поддерживать личностное творческое начало;</w:t>
            </w:r>
          </w:p>
          <w:p w14:paraId="6C492F5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 детей умение организовывать свое рабочее место, готовить все</w:t>
            </w:r>
          </w:p>
          <w:p w14:paraId="4EA9976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необходимое для занятий;</w:t>
            </w:r>
          </w:p>
          <w:p w14:paraId="5B236925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работать аккуратно, экономно расходовать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материалы, сохранять</w:t>
            </w:r>
          </w:p>
          <w:p w14:paraId="788598E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рабочее место в чистоте, по окончании работы приводить его в порядок;</w:t>
            </w:r>
          </w:p>
          <w:p w14:paraId="7EEF9A67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EE223D3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E7FAB60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8D89CFE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442785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7E4CC99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8EEEC02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F019F1B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DC77BCA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DCD400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3B55FF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82C819" w14:textId="77777777" w:rsidR="00726AC7" w:rsidRDefault="00726AC7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847449C" w14:textId="125EDE4C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конструктивная деятельность:</w:t>
            </w:r>
          </w:p>
          <w:p w14:paraId="614D266A" w14:textId="074E23CF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умение детей устанавливать связь между создаваемыми постройками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тем, что они видят в окружающей жизни; </w:t>
            </w:r>
          </w:p>
          <w:p w14:paraId="67C7A25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разнообразные постройки и конструкции;</w:t>
            </w:r>
          </w:p>
          <w:p w14:paraId="70AB209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поощрять у детей самостоятельность, творчество, инициативу,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дружелюбие;</w:t>
            </w:r>
          </w:p>
          <w:p w14:paraId="700F3EC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музыкальная деятельность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13E7B84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формировать у детей эстетическое восприятие музыки, умение различать жанры</w:t>
            </w:r>
          </w:p>
          <w:p w14:paraId="3B9626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музыкальных произведений (песня, танец, марш);</w:t>
            </w:r>
          </w:p>
          <w:p w14:paraId="0A4B513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у детей музыкальную память, умение различать на слух звуки по высоте,</w:t>
            </w:r>
          </w:p>
          <w:p w14:paraId="0677C67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музыкальные инструменты;</w:t>
            </w:r>
          </w:p>
          <w:p w14:paraId="3C054CA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у детей музыкальную культуру на основе знакомства с классической, народной</w:t>
            </w:r>
          </w:p>
          <w:p w14:paraId="325B37FB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современной музыкой;</w:t>
            </w:r>
          </w:p>
          <w:p w14:paraId="707F555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накапливать представления о жизни и творчестве композиторов;</w:t>
            </w:r>
          </w:p>
          <w:p w14:paraId="5FF933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продолжать развивать у детей интерес и любовь к музыке, музыкальную отзывчивость на нее;</w:t>
            </w:r>
          </w:p>
          <w:p w14:paraId="7635158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продолжать развивать у детей музыкальные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способности детей: звуковысотный,</w:t>
            </w:r>
          </w:p>
          <w:p w14:paraId="6D8807E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ритмический, тембровый, динамический слух;</w:t>
            </w:r>
          </w:p>
          <w:p w14:paraId="16A5035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умение творческой интерпретации музыки разными средствами</w:t>
            </w:r>
          </w:p>
          <w:p w14:paraId="537CE36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художественной выразительности;</w:t>
            </w:r>
          </w:p>
          <w:p w14:paraId="5265F98D" w14:textId="1D582461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дальнейшему развитию у детей навыков пения, движений под музыку, игры и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импровизации мелодий на детских музыкальных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инструментах; творческой активности детей;</w:t>
            </w:r>
          </w:p>
          <w:p w14:paraId="2D237CC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у детей умение сотрудничества в коллективной музыкальной деятельности;</w:t>
            </w:r>
          </w:p>
          <w:p w14:paraId="45779180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театрализованная деятельность:</w:t>
            </w:r>
          </w:p>
          <w:p w14:paraId="1715AADA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знакомить детей с различными видами театрального искусства (кукольный театр, балет,</w:t>
            </w:r>
          </w:p>
          <w:p w14:paraId="35482E6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опера и прочее);</w:t>
            </w:r>
          </w:p>
          <w:p w14:paraId="2D28407E" w14:textId="63F94AA4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 знакомить детей с театральной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терминологией (акт, актер, антракт, кулисы и так далее);</w:t>
            </w:r>
          </w:p>
          <w:p w14:paraId="7C3EE1E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интерес к сценическому искусству;</w:t>
            </w:r>
          </w:p>
          <w:p w14:paraId="136D9412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атмосферу творческого выбора и инициативы для каждого ребенка;</w:t>
            </w:r>
          </w:p>
          <w:p w14:paraId="6DD623B8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личностные качеств (коммуникативные навыки, партнерские взаимоотношения;</w:t>
            </w:r>
          </w:p>
          <w:p w14:paraId="4B2537FD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доброжелательность и контактность в отношениях со сверстниками;</w:t>
            </w:r>
          </w:p>
          <w:p w14:paraId="6DE1BF5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навыки действий с воображаемыми предметами;</w:t>
            </w:r>
          </w:p>
          <w:p w14:paraId="08769C6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развитию навыков передачи образа различными способами (речь, мимика, жест, пантомима и прочее);</w:t>
            </w:r>
          </w:p>
          <w:p w14:paraId="495A60E6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создавать условия для показа результатов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творческой деятельности, поддерживать</w:t>
            </w:r>
          </w:p>
          <w:p w14:paraId="2B4436B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инициативу изготовления декораций, элементов костюмов и атрибутов;</w:t>
            </w:r>
          </w:p>
          <w:p w14:paraId="72F3D82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культурно-досуговая деятельность:</w:t>
            </w:r>
          </w:p>
          <w:p w14:paraId="0FB9446A" w14:textId="5806AC99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развивать желание организовывать свободное время с интересом 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пользой.</w:t>
            </w:r>
          </w:p>
          <w:p w14:paraId="109C005B" w14:textId="27353D02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основы досуговой культуры во время игр, творчества, прогулки и прочее;</w:t>
            </w:r>
          </w:p>
          <w:p w14:paraId="4BC669DE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создавать условия для проявления культурных потребностей и интересов, а также их использования в организации своего досуга;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5D8361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формировать понятия праздничный и будний день, понимать их различия;</w:t>
            </w:r>
          </w:p>
          <w:p w14:paraId="229F5B3C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67BC89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знакомить с историей возникновения праздников, воспитывать бережное отношение к народным праздничным традициям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обычаям;</w:t>
            </w:r>
          </w:p>
          <w:p w14:paraId="65CB20B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интерес к участию в праздничных программах и вызывать желание принимать</w:t>
            </w:r>
          </w:p>
          <w:p w14:paraId="3CB41BB3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подготовке помещений к ним (украшение флажками, гирляндами, цветами и прочее);</w:t>
            </w:r>
          </w:p>
          <w:p w14:paraId="64977379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внимание и отзывчивость к окружающим людям во время праздничных</w:t>
            </w:r>
          </w:p>
          <w:p w14:paraId="2135D3CF" w14:textId="77777777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 (поздравлять, на праздник, готовить подарки и прочее);</w:t>
            </w:r>
          </w:p>
          <w:p w14:paraId="290B606D" w14:textId="77777777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воспитывать интерес к народной культуре, продолжать знакомить с традициями народов</w:t>
            </w:r>
          </w:p>
          <w:p w14:paraId="347F003A" w14:textId="7A5816E2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страны; воспитывать интерес и желание участвовать в народных праздниках и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развлечениях;</w:t>
            </w:r>
          </w:p>
          <w:p w14:paraId="1EB76402" w14:textId="6ED40C9A" w:rsidR="002623FB" w:rsidRPr="00390CF0" w:rsidRDefault="002623FB" w:rsidP="004578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поддерживать интерес к участию в творческих объединениях дополнительного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ДОО и вне ее.</w:t>
            </w:r>
          </w:p>
          <w:p w14:paraId="7C846F9F" w14:textId="77777777" w:rsidR="002623FB" w:rsidRPr="00390CF0" w:rsidRDefault="002623FB" w:rsidP="00E578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FBB313A" w14:textId="77777777" w:rsidR="002623FB" w:rsidRPr="00390CF0" w:rsidRDefault="002623FB" w:rsidP="00E5780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B5C71AF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822AE7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B4C214" w14:textId="77777777" w:rsidR="002623FB" w:rsidRPr="00390CF0" w:rsidRDefault="002623FB" w:rsidP="006F29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862ACB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03248A10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BD13E66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553A23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481FD71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9E4ACC2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4C4626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CFFA750" w14:textId="77777777" w:rsidR="002623FB" w:rsidRPr="00390CF0" w:rsidRDefault="002623FB" w:rsidP="007A7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4" w:type="dxa"/>
          </w:tcPr>
          <w:p w14:paraId="56C2941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Приобщение к искусству.</w:t>
            </w:r>
          </w:p>
          <w:p w14:paraId="01B8CD2B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Педагог продолжает формировать у детей интерес к музыке, живописи, народному</w:t>
            </w:r>
          </w:p>
          <w:p w14:paraId="5283C9C5" w14:textId="4A64E26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искусству, воспитывать бережное отношение к произведениям искусства. Развивает у детей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эстетические чувства, эмоции, эстетический вкус, эстетическое восприятие произведений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искусства, формирует умение выделять их выразительные средства. Учит соотносить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художественный образ и средства выразительности, характеризующие его в разных видах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искусства, подбирать материал и пособия для самостоятельной художественной деятельности.</w:t>
            </w:r>
          </w:p>
          <w:p w14:paraId="5D8CEBAB" w14:textId="77777777" w:rsidR="004C239C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у детей умение выделять, называть, группировать произведения по видам искусства:</w:t>
            </w:r>
            <w:r w:rsidR="004C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литература, музыка, изобразительное искусство, архитектура, театр, цирк. </w:t>
            </w:r>
          </w:p>
          <w:p w14:paraId="5158C5DB" w14:textId="1806F25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Педагог продолжает развивать у детей стремление к познанию культурных традиций</w:t>
            </w:r>
          </w:p>
          <w:p w14:paraId="2580C37F" w14:textId="461C156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через творческую деятельность (изобразительную, музыкальную, театрализованную,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культурно-досуговую).</w:t>
            </w:r>
          </w:p>
          <w:p w14:paraId="57D89E3A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Педагог формирует духовно-нравственные качества в процессе ознакомления с</w:t>
            </w:r>
          </w:p>
          <w:p w14:paraId="2C3AEEAA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различными видами искусства духовно-нравственного содержания;</w:t>
            </w:r>
          </w:p>
          <w:p w14:paraId="6BE2B03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Педагог продолжает знакомить детей (без запоминания) с видами изобразительного</w:t>
            </w:r>
          </w:p>
          <w:p w14:paraId="728E501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искусства: графика, декоративно-прикладное искусство, живопись, скульптура, фотоискусство.</w:t>
            </w:r>
          </w:p>
          <w:p w14:paraId="58A3922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основными жанрами изобразительного искусства:</w:t>
            </w:r>
          </w:p>
          <w:p w14:paraId="162A5EC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натюрморт, пейзаж, портрет. Формирует у детей умение выделять и использовать в своей</w:t>
            </w:r>
          </w:p>
          <w:p w14:paraId="72838B4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изобразительной, музыкальной, театрализованной деятельности средства выразительности</w:t>
            </w:r>
          </w:p>
          <w:p w14:paraId="3B83147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разных видов искусства, называть материалы для разных видов художественной деятельности.</w:t>
            </w:r>
          </w:p>
          <w:p w14:paraId="2EB4BB7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Педагог знакомит детей с произведениями живописи (И.И. Шишкин, И.И. Левитан, В.А.</w:t>
            </w:r>
          </w:p>
          <w:p w14:paraId="3E419480" w14:textId="51E6549A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Серов, И.Э. Грабарь, П.П. Кончаловский и другими), изображением родной природы в картинах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художников. Расширяет представления о графике (ее выразительных средствах). Знакомить с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творчеством художников-иллюстраторов детских книг (Ю.А. Васнецов, Е.М. Рачев, Е.И. Чарушин,</w:t>
            </w:r>
          </w:p>
          <w:p w14:paraId="23327266" w14:textId="594E6C4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И.Я. Билибин и другие). Знакомит с творчеством русских и зарубежных композиторов, а также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детских композиторов-песенников (И.С. Бах, В.А. Моцарт, П.И. Чайковский, М.И. Глинка, С.С.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Прокофьев, В.Я. Шаинский и другими).</w:t>
            </w:r>
          </w:p>
          <w:p w14:paraId="615B770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Педагог продолжает знакомить детей с архитектурой. Закрепляет у детей знания о том,</w:t>
            </w:r>
          </w:p>
          <w:p w14:paraId="54267B7A" w14:textId="0D6F12E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существуют различные по назначению здания: жилые дома, магазины, театры, кинотеатры 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другое. Обращает внимание детей на сходства и различия архитектурных сооружений одинакового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назначения: форма, пропорции (высота, длина, украшения - декор и так далее). Подводит детей 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пониманию зависимости конструкции здания от его назначения: жилой дом, театр, храм и так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далее. Развивает у детей наблюдательность, учит внимательно рассматривать здания, замечать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характерные особенности, разнообразие пропорций, конструкций, украшающих деталей. При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чтении литературных произведений, сказок обращает внимание детей на описание сказочных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домиков (теремок, рукавичка, избушка на курьих ножках), дворцов.</w:t>
            </w:r>
          </w:p>
          <w:p w14:paraId="635BDDA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7) Расширяет представления детей о народном искусстве, фольклоре, музыке и</w:t>
            </w:r>
          </w:p>
          <w:p w14:paraId="6CDD1ECE" w14:textId="55E937F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художественных промыслах. Педагог знакомит детей с видами и жанрами фольклора. Поощряет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детей в фольклорных развлечениях и праздниках.</w:t>
            </w:r>
          </w:p>
          <w:p w14:paraId="79F3AB4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8) Педагог поощряет активное участие детей в художественной деятельности как по</w:t>
            </w:r>
          </w:p>
          <w:p w14:paraId="13FE0EDF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собственному желанию, так и под руководством взрослых.</w:t>
            </w:r>
          </w:p>
          <w:p w14:paraId="148D394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9) Педагог расширяет представления детей о творческих профессиях, их значении,</w:t>
            </w:r>
          </w:p>
          <w:p w14:paraId="000BF706" w14:textId="6A1B498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особенностях: художник, композитор, музыкант, актер, артист балета и другие. Педагог закрепляет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расширяет знания детей о телевидении, музеях, театре, цирке, кино, библиотеке; формирует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желание посещать их.</w:t>
            </w:r>
          </w:p>
          <w:p w14:paraId="4A2644D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562D92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0595A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AD05EF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5C9E6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435FEB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BD5C01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7B6C6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A0AE83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40DCD9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8C1713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CEE8E2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FE8F02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B2029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AA9378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BEE670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A94DD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69014B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77B98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19217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7AE2855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6A6605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F89B74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86B8D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C9BAE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3155978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0C951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5BE318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EABE671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C502E4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24D576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C5D29B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028535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C4D12FE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4451A5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F7C530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811A0C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8A3500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E5E0B8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08414D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5D37886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21284C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3EA08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2412A9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1365ED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D067F2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76EBB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D53460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8C05BB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B66822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05C7ADC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A9A177F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19403F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C9BD670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79D747A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670CA13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908C79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3EB3A19" w14:textId="77777777" w:rsidR="007A7668" w:rsidRDefault="007A766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6104B5D" w14:textId="70DE1C29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Изобразительная деятельность.</w:t>
            </w:r>
          </w:p>
          <w:p w14:paraId="1A2812BE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Педагог продолжает развивать интерес детей к изобразительной деятельности. Выявляет</w:t>
            </w:r>
          </w:p>
          <w:p w14:paraId="55F6DB6C" w14:textId="0630C7B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задатки у детей и развивает на их основе художественнотворческие способности в продуктивных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видах детской деятельности. Педагог обогащает сенсорный опыт детей; закрепляет знания об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основных формах предметов и объектов природы. Развивает у детей эстетическое восприятие,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 созерцать красоту окружающего мира. Развивает у детей способность наблюдать,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всматриваться (вслушиваться) в явления и объекты природы, замечать их изменения (например,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изменяются форма и цвет медленно плывущих облаков, как постепенно раскрывается утром и</w:t>
            </w:r>
            <w:r w:rsidR="00CD4F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закрывается вечером венчик цветка, как изменяется освещение предметов на солнце и в тени). 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процессе восприятия предметов и явлений развивает у детей мыслительные операции: анализ,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сравнение, уподобление (на что похоже), установление сходства и различия предметов и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частей, выделение общего и единичного, характерных признаков, обобщения. Развивает у детей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чувство формы, цвета, пропорций, учит передавать в изображении основные свойства предметов</w:t>
            </w:r>
          </w:p>
          <w:p w14:paraId="0D2686BE" w14:textId="4253690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(форма, величина, цвет), характерные детали, соотношение предметов и их частей по величине,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высоте, расположению относительно друг друга. Педагог продолжает совершенствовать умение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рассматривать работы (рисунки, лепку, аппликации), радоваться достигнутому результату,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замечать и выделять выразительные решения изображений.</w:t>
            </w:r>
          </w:p>
          <w:p w14:paraId="1A0BD422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Предметное рисование: педагог продолжает совершенствовать у детей умение передавать в</w:t>
            </w:r>
          </w:p>
          <w:p w14:paraId="6D65FB81" w14:textId="2DD67DC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рисунке образы предметов, объектов, персонажей сказок, литературных произведений. Обращает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внимание детей на отличия предметов по форме, величине, пропорциям частей; побуждает 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передавать эти отличия в рисунках. Учит передавать положение предметов в пространстве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листе бумаги, обращает внимание детей на то, что предметы могут по-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разному располагаться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плоскости (стоять, лежать, менять положение: живые существа могут двигаться, менять позы,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дерево в ветреный день - наклоняться и так далее). Учит детей передавать движения фигур.</w:t>
            </w:r>
          </w:p>
          <w:p w14:paraId="48DB457A" w14:textId="7A09B0C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Способствует у детей овладению композиционным умениям: учит располагать предмет на листе с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учетом его пропорций (если предмет вытянут в высоту, располагать его на листе по вертикали;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он вытянут в ширину, например, не очень высокий, но длинный дом, располагать его по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горизонтали). Закрепляет у детей способы и приемы рисования различными изобразительными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материалами (цветные карандаши, гуашь, акварель, цветные мелки, пастель, сангина, угольный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карандаш, фломастеры, разнообразные кисти и тому подобное). Вырабатывает у детей навыки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рисования контура предмета простым карандашом с легким нажимом на него, чтобы при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последующем закрашивании изображения не оставалось жестких, грубых линий, пачкающих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рисунок.</w:t>
            </w:r>
          </w:p>
          <w:p w14:paraId="1F052D1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учит детей рисовать акварелью в соответствии с ее спецификой (прозрачностью и</w:t>
            </w:r>
          </w:p>
          <w:p w14:paraId="2D41428B" w14:textId="391E61F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легкостью цвета, плавностью перехода одного цвета в другой). Учит рисовать кистью разными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способами: широкие линии - всем ворсом, тонкие - концом кисти; наносить мазки, прикладывая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кисть всем ворсом к бумаге, рисовать концом кисти мелкие пятнышки. Педагог закрепляет знания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об уже известных цветах, знакомить с новыми цветами (фиолетовый) и оттенками (голубой,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розовый, темно-зеленый, сиреневый), развивать чувство цвета. Учит детей смешивать краски для</w:t>
            </w:r>
          </w:p>
          <w:p w14:paraId="43FFF530" w14:textId="691816C3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получения новых цветов и оттенков (при рисовании гуашью) и высветлять цвет, добавляя в краску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воду (при рисовании акварелью). При рисовании карандашами учит передавать оттенки цвета,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регулируя нажим на карандаш. В карандашном исполнении дети могут, регулируя нажим, передать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трех оттенков цвета.</w:t>
            </w:r>
          </w:p>
          <w:p w14:paraId="4D6E082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Сюжетное рисование: педагог учит детей создавать сюжетные композиции на темы</w:t>
            </w:r>
          </w:p>
          <w:p w14:paraId="0BE2F176" w14:textId="6D934EA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окружающей жизни и на темы литературных произведений ("Кого встретил Колобок", "Два жадных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медвежонка", "Где обедал воробей?" и другие). Развивает у детей композиционные умения, учит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располагать изображения на полосе внизу листа, по всему листу. Обращает внимание детей на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соотношение по величине разных предметов в сюжете (дома большие, деревья высокие и низкие;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люди меньше домов, но больше растущих на лугу цветов). Педагог учит располагать на рисунке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предметы так, чтобы они загораживали друг друга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(растущие перед домом деревья и частично его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загораживающие и тому подобное).</w:t>
            </w:r>
          </w:p>
          <w:p w14:paraId="1C56063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Декоративное рисование: педагог продолжает знакомить детей с изделиями народных</w:t>
            </w:r>
          </w:p>
          <w:p w14:paraId="2B388D3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промыслов, закрепляет и углубляет знания о дымковской и филимоновской игрушках и их росписи;</w:t>
            </w:r>
          </w:p>
          <w:p w14:paraId="5F1FD6F2" w14:textId="68DC7D9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предлагает создавать изображения по мотивам народной декоративной росписи, знакомит с ее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цветовым строем и элементами композиции, поощряет детей за разнообразие используемых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элементов. Продолжает знакомить детей с Городецкой росписью, ее цветовым решением,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спецификой создания декоративных цветов (как правило, не чистых тонов, а оттенков), учит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использовать для украшения оживки. Продолжает знакомить детей с росписью Полхов-Майдана.</w:t>
            </w:r>
          </w:p>
          <w:p w14:paraId="2F88552E" w14:textId="02A5E09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включает городецкую и полхов-майданскую роспись в творческую работу детей, помогает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осваивать специфику этих видов росписи. Знакомит детей с региональным (местным)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декоративным искусством. Учит детей составлять узоры по мотивам городецкой, полхов-майданской, гжельской росписи: знакомит с характерными элементами (бутоны, цветы, листья,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травка, усики, завитки, оживки). Педагог учит создавать узоры на листах в форме народного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изделия (поднос, солонка, чашка, розетка и другое). Для развития творчества в декоративной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педагог учит детей использовать декоративные ткани, предоставляя детям бумагу 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форме одежды и головных уборов (кокошник, платок, свитер и другое), предметов быта (салфетка,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полотенце), учит ритмично располагать узор. Педагог предлагает детям расписывать бумажные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силуэты и объемные фигуры.</w:t>
            </w:r>
          </w:p>
          <w:p w14:paraId="1C389F0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Лепка:</w:t>
            </w:r>
          </w:p>
          <w:p w14:paraId="433996C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особенностями лепки из глины, пластилина и</w:t>
            </w:r>
          </w:p>
          <w:p w14:paraId="260F4FF0" w14:textId="38BCF6F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пластической массы. Развивает у детей умение лепить с натуры и по представлению знакомые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предметы (овощи, фрукты, грибы, посуда, игрушки); передавать их характерные особенности.</w:t>
            </w:r>
          </w:p>
          <w:p w14:paraId="347A683B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формировать умение у детей лепить посуду из целого куска глины и</w:t>
            </w:r>
          </w:p>
          <w:p w14:paraId="54C0CB84" w14:textId="2582168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пластилина ленточным способом. Закрепляет у детей умение лепить предметы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пластическим,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конструктивным и комбинированным способами. Учит сглаживать поверхность формы, делать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предметы устойчивыми. Учит детей передавать в лепке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выразительность образа, лепить фигуры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человека и животных в движении, объединять небольшие группы предметов в несложные сюжеты</w:t>
            </w:r>
          </w:p>
          <w:p w14:paraId="026515DE" w14:textId="16FB36C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коллективных композициях): "Курица с цыплятами", "Два жадных медвежонка нашли сыр", "Дети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прогулке" и другие. Формировать у детей умения лепить по представлению героев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литературных произведений (Медведь и Колобок, Лиса и Зайчик, Машенька и Медведь и тому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подобное). Педагог развивает у детей творчество, инициативу. Продолжает формировать у детей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лепить мелкие детали; пользуясь стекой, наносить рисунок чешуек у рыбки, обозначать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глаза, шерсть животного, перышки птицы, узор, складки на одежде людей и тому подобное.</w:t>
            </w:r>
          </w:p>
          <w:p w14:paraId="7B0492E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Продолжает формировать у детей технические умения и навыки работы с разнообразными</w:t>
            </w:r>
          </w:p>
          <w:p w14:paraId="79849D0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материалами для лепки; побуждает использовать дополнительные материалы (косточки,</w:t>
            </w:r>
          </w:p>
          <w:p w14:paraId="7BF9B0C4" w14:textId="6DE1761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зернышки, бусинки и так далее). Педагог закрепляет у детей навыки аккуратной лепки. Закрепляет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детей навык тщательно мыть руки по окончании лепки.</w:t>
            </w:r>
          </w:p>
          <w:p w14:paraId="34FF3A9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Декоративная лепка: педагог продолжает знакомить детей с особенностями декоративной</w:t>
            </w:r>
          </w:p>
          <w:p w14:paraId="5575DCE2" w14:textId="3910DBA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народных игрушек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(дымковской, филимоновской, каргопольской и другие). Формирует у детей умение украшать</w:t>
            </w:r>
            <w:r w:rsidR="00AB2A3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узорами предметы декоративного искусства. Учит детей расписывать изделия гуашью, украшать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налепами и углубленным рельефом, использовать стеку. Педагог учит детей обмакивать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пальцы в воду, чтобы сгладить неровности вылепленного изображения, когда это необходимо для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образа.</w:t>
            </w:r>
          </w:p>
          <w:p w14:paraId="25A7B6A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Аппликация:</w:t>
            </w:r>
          </w:p>
          <w:p w14:paraId="2E17C5E4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закрепляет умение детей создавать изображения (разрезать бумагу на короткие и</w:t>
            </w:r>
          </w:p>
          <w:p w14:paraId="074DA09A" w14:textId="3509350A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длинные полоски; вырезать круги из квадратов, овалы из прямоугольников,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преобразовывать одни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геометрические фигуры в другие: квадрат - в два - четыре треугольника, прямоугольник 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полоски, квадраты или маленькие прямоугольники), создавать из этих фигур изображения разных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предметов или декоративные композиции. Учит детей вырезать одинаковые фигуры или их детали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 бумаги, сложенной гармошкой, а симметричные изображения - из бумаги, сложенной пополам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(стакан, ваза, цветок и другое). С целью создания выразительного образа, педагог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приему обрывания.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Побуждает детей создавать предметные и сюжетные композиции, дополнять</w:t>
            </w:r>
          </w:p>
          <w:p w14:paraId="31CD0B01" w14:textId="081E313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деталями, обогащающими изображения. Педагог формирует у детей аккуратное и бережное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отношение к материалам.</w:t>
            </w:r>
          </w:p>
          <w:p w14:paraId="222BE1E8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Прикладное творчество:</w:t>
            </w:r>
          </w:p>
          <w:p w14:paraId="7E013921" w14:textId="4729F4BB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совершенствует у детей умение работать с бумагой: сгибать лист вчетверо в разных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направлениях; работать по готовой выкройке (шапочка, лодочка, домик, кошелек). Закрепляет у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умение создавать из бумаги объемные фигуры: делить квадратный лист на несколько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равных частей, сглаживать сгибы, надрезать по сгибам (домик, корзинка, кубик). Закрепляет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детей делать игрушки, сувениры из природного материала (шишки, ветки, ягоды) и других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материалов (катушки, проволока в цветной обмотке, пустые коробки и другое), прочно соединяя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части. Формирует умение самостоятельно создавать игрушки для сюжетно-ролевых игр (флажки,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сумочки, шапочки, салфетки и другое); сувениры для родителей (законных представителей),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сотрудников ДОО, елочные украшения. Педагог привлекает детей к изготовлению пособий для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и самостоятельной деятельности (коробки, счетный материал), ремонту книг, настольно-</w:t>
            </w:r>
          </w:p>
          <w:p w14:paraId="0FF9A1B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печатных игр. Закрепляет умение детей экономно и рационально расходовать материалы.</w:t>
            </w:r>
          </w:p>
          <w:p w14:paraId="76BDFE0F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Конструктивная деятельность.</w:t>
            </w:r>
          </w:p>
          <w:p w14:paraId="71C88D11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учит детей выделять основные части и характерные детали конструкций. Помогает</w:t>
            </w:r>
          </w:p>
          <w:p w14:paraId="69367206" w14:textId="61565C4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детям анализировать сделанные педагогом поделки и постройки; на основе анализа находить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конструктивные решения и планировать создание собственной постройки. Знакомит детей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новыми деталями: разнообразными по форме и величине пластинами, брусками, цилиндрами,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конусами и другое. Учит детей заменять одни детали другими. Педагог формирует у детей умение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создавать различные по величине и конструкции постройки одного и того же объекта.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строить по рисунку, самостоятельно подбирать необходимый строительный материал.</w:t>
            </w:r>
          </w:p>
          <w:p w14:paraId="68C14FB5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Продолжает развивать у детей умение работать коллективно, объединять свои поделки в</w:t>
            </w:r>
          </w:p>
          <w:p w14:paraId="453D17C3" w14:textId="77777777" w:rsidR="007A7668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соответствии с общим замыслом, договариваться, кто какую часть работы будет выполнять. </w:t>
            </w:r>
          </w:p>
          <w:p w14:paraId="0168D181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43BF41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08E05CA" w14:textId="77777777" w:rsidR="008D0CE8" w:rsidRDefault="008D0CE8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B1BB270" w14:textId="790CF13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Музыкальная деятельность.</w:t>
            </w:r>
          </w:p>
          <w:p w14:paraId="590CEF23" w14:textId="6044D78F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Слушание: педагог учит детей различать жанры музыкальных произведений (песня, танец,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марш). Совершенствует у детей музыкальную память через узнавание мелодий по отдельным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фрагментам произведения (вступление, заключение, музыкальная фраза). Развивает у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 различения звуков по высоте в пределах квинты, звучания музыкальных инструментов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(клавишно-ударные и струнные: фортепиано, скрипка, виолончель, балалайка). Знакомит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творчеством некоторых композиторов.</w:t>
            </w:r>
          </w:p>
          <w:p w14:paraId="603EEDF3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Пение: педагог формирует у детей певческие навыки, умение петь легким звуком в</w:t>
            </w:r>
          </w:p>
          <w:p w14:paraId="1702CBDD" w14:textId="2156B32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диапазоне от "ре" первой октавы до "до" второй октавы, брать дыхание перед началом песни,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между музыкальными фразами, произносить отчетливо слова, своевременно начинать 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заканчивать песню, эмоционально передавать характер мелодии, петь умеренно, громко и тихо.</w:t>
            </w:r>
          </w:p>
          <w:p w14:paraId="1CB96E0F" w14:textId="35D4D110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Способствует развитию у детей навыков сольного пения, с музыкальным сопровождением и без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него. Педагог содействует проявлению у детей самостоятельности и творческому исполнению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песен разного характера. Развивает у детей песенный музыкальный вкус.</w:t>
            </w:r>
          </w:p>
          <w:p w14:paraId="10BFEF9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Песенное творчество: педагог учит детей импровизировать мелодию на заданный текст.</w:t>
            </w:r>
          </w:p>
          <w:p w14:paraId="6BC73839" w14:textId="04A571E3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 детей сочинять мелодии различного характера: ласковую колыбельную, задорный или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бодрый марш, плавный вальс, веселую плясовую.</w:t>
            </w:r>
          </w:p>
          <w:p w14:paraId="54C4D24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4) Музыкально-ритмические движения: педагог развивает у детей чувство ритма, умение</w:t>
            </w:r>
          </w:p>
          <w:p w14:paraId="75258BA7" w14:textId="085D21B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передавать через движения характер музыки, ее эмоциональнообразное содержание. Учит детей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пространстве, выполнять простейшие перестроения, самостоятельно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переходить от умеренного к быстрому или медленному темпу, менять движения в соответствии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музыкальными фразами. Педагог способствует у детей формированию навыков исполнения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танцевальных движений (поочередное выбрасывание ног вперед в прыжке; приставной шаг с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приседанием, с продвижением вперед, кружение; приседание с выставлением ноги вперед).</w:t>
            </w:r>
          </w:p>
          <w:p w14:paraId="1784AFC2" w14:textId="6AB9B4D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 детей с русским хороводом, пляской, а также с танцами других народов. Продолжает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навыки инсценирования песен; учит изображать сказочных животных и птиц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(лошадка, коза, лиса, медведь, заяц, журавль, ворон и другие) в разных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игровых ситуациях.</w:t>
            </w:r>
          </w:p>
          <w:p w14:paraId="484DF203" w14:textId="08F18BE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5) Музыкально-игровое и танцевальное творчество: педагог развивает у детей танцевальное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творчество; помогает придумывать движения к пляскам, танцам, составлять композицию танца,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проявляя самостоятельность в творчестве. Учит детей самостоятельно придумывать движения,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отражающие содержание песни. Побуждает детей к инсценированию содержания песен,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хороводов.</w:t>
            </w:r>
          </w:p>
          <w:p w14:paraId="714A271E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6) Игра на детских музыкальных инструментах: педагог учит детей исполнять простейшие</w:t>
            </w:r>
          </w:p>
          <w:p w14:paraId="25E36CBD" w14:textId="60502D8E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мелодии на детских музыкальных инструментах; знакомые песенки индивидуально и небольшими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группами, соблюдая при этом общую динамику и темп. Развивает творчество детей, побуждает их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активным самостоятельным действиям.</w:t>
            </w:r>
          </w:p>
          <w:p w14:paraId="4D03298A" w14:textId="6EE267B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активизирует использование детьми различных видов музыки в повседневной жизни</w:t>
            </w:r>
            <w:r w:rsidR="007A766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различных видах досуговой деятельности для реализации музыкальных способностей ребенка.</w:t>
            </w:r>
          </w:p>
          <w:p w14:paraId="7ADC6A32" w14:textId="77777777" w:rsidR="006F0EC9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449DF9E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D04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92A35B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058DF2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B7DB1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2F34E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66CA3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717AB69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31249E9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D5D6196" w14:textId="2FAA3986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Театрализованная деятельность.</w:t>
            </w:r>
          </w:p>
          <w:p w14:paraId="527571C9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знакомить детей с различными видами театрального искусства</w:t>
            </w:r>
          </w:p>
          <w:p w14:paraId="5787E515" w14:textId="6A5FCF3C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(кукольный театр, балет, опера и прочее); расширяет представления детей в области театральной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терминологии (акт, актер, антракт, кулисы и так далее). Способствует развитию интереса к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сценическому искусству, создает атмосферу творческого выбора и инициативы для каждого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ребенка, поддерживает различные творческие группы детей. Развивает личностные качеств</w:t>
            </w:r>
            <w:r w:rsidR="006F0E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(коммуникативные навыки, партнерские взаимоотношения.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Способствует развитию навыков</w:t>
            </w:r>
          </w:p>
          <w:p w14:paraId="136C4886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образа различными способами (речь, мимика, жест, пантомима и прочее). Создает</w:t>
            </w:r>
          </w:p>
          <w:p w14:paraId="3C26F3C1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условия для показа результатов творческой деятельности, поддерживает инициативу</w:t>
            </w:r>
          </w:p>
          <w:p w14:paraId="6098D5F6" w14:textId="77777777" w:rsidR="006F0EC9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изготовления декораций, элементов костюмов и атрибутов.</w:t>
            </w:r>
          </w:p>
          <w:p w14:paraId="76A26E82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0D30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18FCAF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6534BD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4930C5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35D5645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F0A097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8B037B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023F31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DAC35B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E413D47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F940E8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D5BC5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56A4F3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19A3A8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05D580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91BCC8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95A458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045A53F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7FA829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C58985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141CE2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AD9B7E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867643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645F55C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D5B70E1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FE1210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92A59FA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427B4B4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C25436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B929C24" w14:textId="77777777" w:rsidR="006F0EC9" w:rsidRDefault="006F0EC9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2C07F07" w14:textId="76259A05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Культурно-досуговая деятельность.</w:t>
            </w:r>
          </w:p>
          <w:p w14:paraId="5DD6361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развивает желание детей проводить свободное время с интересом и пользой,</w:t>
            </w:r>
          </w:p>
          <w:p w14:paraId="7DE6D910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реализуя собственные творческие потребности (чтение книг, рисование, пение и так далее).</w:t>
            </w:r>
          </w:p>
          <w:p w14:paraId="1C22358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Формирует у детей основы праздничной культуры. Знакомит с историей возникновения</w:t>
            </w:r>
          </w:p>
          <w:p w14:paraId="676D03B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праздников, учит бережно относиться к народным праздничным традициям и обычаям.</w:t>
            </w:r>
          </w:p>
          <w:p w14:paraId="43404F6F" w14:textId="721A5832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Поддерживает желание участвовать в оформлении помещений к празднику. Формирует внимание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отзывчивость ко всем участникам праздничного действия (сверстники, педагоги, гости). Педагог</w:t>
            </w:r>
            <w:r w:rsidR="007070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 с русскими народными традициями, а также с обычаями других народов страны.</w:t>
            </w:r>
          </w:p>
          <w:p w14:paraId="1534224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желание участвовать в народных праздниках и развлечениях.</w:t>
            </w:r>
          </w:p>
          <w:p w14:paraId="0C13C62D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DA671A7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563148C" w14:textId="77777777" w:rsidR="002623FB" w:rsidRPr="00390CF0" w:rsidRDefault="002623FB" w:rsidP="007A79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518028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От 5 лет до 6 лет</w:t>
            </w:r>
          </w:p>
          <w:p w14:paraId="652582F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Слушание: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«Марш», муз. Д. Шостаковича; «Колыбельная», «Парень с гармошкой», муз. Г. Свиридова; «Листопад», муз. Т. Попатенко, сл. Е. Авдиенко; «Марш» из оперы «Любовь к трем апельсинам», муз. С. Прокофьева; «Зима», муз. П. Чайковского, сл. А. Плещеева; «Осенняя песня», из цикла «Времена года» П. Чайковского; «Полька»; муз. Д. Львова-Компанейца, сл. З. Петровой; «Мамин праздник», муз. Е. Тиличеевой, сл. Л. Румарчук; «Моя Россия», муз. Г. Струве, сл. Н. Соловьевой; «Кто придумал песенку?», муз. Д. Львова-Компанейца, сл. Л. Дымовой; «Детская полька», муз. М. Глинки; «Дед Мороз», муз. Н. Елисеева, сл. З. Александровой; «Утренняя молитва», «В церкви» (из «Детского альбома» П. Чайковского); «Музыка», муз. Г. Струве; «Жаворонок», муз. М. Глинки; «Мотылек», муз. С. Майкапара; «Пляска птиц», «Колыбельная», муз. Н. Римского-Корсакова; Финал концерта для фортепиано с оркестром № 5 (фрагменты) Л. Бетховена;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«Тревожная минута» (из альбома «Бирюльки» С. Майкапара); «Раскаяние», «Утро», «Вечер» (из сборника «Детская музыка»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 7 Ф. Шопена.</w:t>
            </w:r>
          </w:p>
          <w:p w14:paraId="6B1EA8C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Пение:</w:t>
            </w:r>
          </w:p>
          <w:p w14:paraId="123DD31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 на развитие слуха и голоса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: «Зайка», муз. В. Карасевой, сл. Н. Френкель; «Сшили кошке к празднику сапожки», детская песенка; «Ворон», рус. нар. песня, обраб. Е. Тиличеевой; «Андрей-воробей», рус. нар. песня, обр. Ю. Слонова; «Бубенчики», «Гармошка», муз. Е. Тиличеевой; «Считалочка», муз. И. Арсеева; «Снега-жемчуга», муз. М. Парцхаладзе, сл. М. Пляцковского; «Где зимуют зяблики?», муз. Е. Зарицкой, сл. Л. Куклина; «Паровоз», «Петрушка», муз. В. Карасевой, сл. Н. Френкель; «Барабан», муз. Е. Тиличеевой, сл. Н. Найденовой; «Тучка», закличка; «Колыбельная», муз. Е. Тиличеевой, сл. Н. Найденовой; рус. нар. песенки и попевки. </w:t>
            </w:r>
          </w:p>
          <w:p w14:paraId="68D7789C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Песни: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«Журавли», муз. А. Лившица, сл. М. Познанской; «К нам гости пришли», муз. Ан. 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Ан. Александрова, сл. Г. Бойко; «Рыбка», муз. М. Красева, сл. М. Клоковой; «Курица», муз. Е. Тиличеевой, сл. М. Долинова; «Березка», муз. Е. Тиличеевой, сл. П. Воронько; «Ландыш», муз. М. Красева, сл. Н. Френкель; «Весенняя песенка», муз. А. Филлипенко, сл. Г Бойко; «Тяв-тяв», муз. В Герчик, сл. Ю. Разумовского; «Птичий дом», муз. Ю. Слонова, сл. О. Высотской; «Горошина», муз. В. Карасевой, сл. Н. Френкель; «Гуси», муз. А. Филиппенко, сл. Т. Волгиной.</w:t>
            </w:r>
          </w:p>
          <w:p w14:paraId="2D3AEA6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Песенное творчество:</w:t>
            </w:r>
          </w:p>
          <w:p w14:paraId="483FB402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Произведения: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      </w:r>
          </w:p>
          <w:p w14:paraId="4EE97FD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Музыкально-ритмические движения:</w:t>
            </w:r>
          </w:p>
          <w:p w14:paraId="6EDAA0D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«Маленький марш», муз. Т. Ломовой; «Пружинка», муз. Е. Гнесиной («Этюд»); «Шаг и бег», муз. Н. Надененко; «Плавные руки», муз. Р. Глиэра («Вальс», фрагмент); «Кто лучше скачет», муз. Т. Ломовой; «Учись плясать по-русски!», муз. Л.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Вишкарева (вариации на рус. нар. мелодию «Из-под дуба, из-под вяза»); «Росинки», муз. С. Майкапара; «Канава», рус. нар. мелодия, обр. Р. Рустамова.</w:t>
            </w:r>
          </w:p>
          <w:p w14:paraId="54593F5B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Упражнения с предметам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и: «Вальс», муз. А. Дворжака; «Упражнения с ленточками», укр. нар. мелодия, обраб. Р. Рустамова; «Гавот», муз. Ф. Госсека; «Передача платочка», муз. Т. Ломовой; «Упражнения с мячами», муз. Т. Ломовой; «Вальс», муз. Ф. Бургмюллера. Этюды. «Ау!» («Игра в лесу», муз. Т. Ломовой).</w:t>
            </w:r>
          </w:p>
          <w:p w14:paraId="7EE06B9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Этюды: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«Тихий танец» (тема из вариаций), муз. В. Моцарта; «Полька», нем. нар. танец.</w:t>
            </w:r>
          </w:p>
          <w:p w14:paraId="028C380E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Танцы и пляски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«Дружные пары», муз. И. Штрауса («Полька»); «Парный танец», муз. Ан. Александрова («Полька»); «Приглашение», рус. нар. мелодия «Лен», обраб. М. Раухвергера; «Задорный танец», муз. В. Золотарева; «Зеркало», «Ой, хмель мой, хмелек», рус. нар. мелодии; «Круговая пляска», рус. нар. мелодия, обр. С. Разоренова; Пляска мальчиков «Чеботуха», рус. нар. мелодия.</w:t>
            </w:r>
          </w:p>
          <w:p w14:paraId="584F2D8D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Характерные танцы: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«Матрешки», муз. Б. Мокроусова; «Чеботуха», рус. нар. мелодия, обраб. В. Золотарева; «Танец бусинок», муз. Т. Ломовой; «Пляска Петрушек», хорват. нар. мелодия; «Хлопушки», муз. Н. Кизельваттер; «Танец Снегурочки и снежинок», муз. Р. Глиэра; «Танец гномов», муз. Ф. Черчеля.</w:t>
            </w:r>
          </w:p>
          <w:p w14:paraId="70936A77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Хороводы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«К нам гости пришли», муз. Ан. Александрова, сл. М. Ивенсен; «Урожайная», муз. А. Филиппенко, сл. О. Волгиной; «Новогодняя хороводная», муз. С. Шайдар; «Новогодний хоровод», муз. Т. Попатенко; «К нам приходит Новый год», муз. В. Герчик, сл. З. Петровой; «Пошла млада за водой», рус. нар. песня, обраб. В. Агафонникова.</w:t>
            </w:r>
          </w:p>
          <w:p w14:paraId="62684BD1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Музыкальные игры: </w:t>
            </w: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Игры.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«Ловишка», муз. Й. Гайдна; «Не выпустим», муз. Т. Ломовой; «Будь ловким!», муз. Н. Ладухина; «Игра с бубном», муз. М. Красева; «Ищи игрушку», «Будь ловкий», рус. нар. мелодия, обраб. В. Агафонникова; «Летчики на аэродроме», муз. М. Раухвергера; «Найди себе пару», латв. нар. мелодия, обраб. Т. Попатенко; «Береги обруч», муз. В. Витлина; «Найди игрушку», латв. нар. песня, обр. Г. Фрида.</w:t>
            </w:r>
          </w:p>
          <w:p w14:paraId="5631830A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Игры с пением: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«Колпачок», «Ой, заинька по сенечкам», «Ворон», рус. нар. песни; «Заинька», рус. нар. песня, обраб. Н. Римского-Корсакова; «Как на тоненький ледок», рус. нар. песня, обраб. А. Рубца; «Ежик», муз. А. Аверина; «Хоровод в лесу», муз. М.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Иорданского; «Ежик и мышки», муз. М. Красева, сл. М. Клоковой; «Цветы», муз. Н. Бахутовой, слова народные.</w:t>
            </w:r>
          </w:p>
          <w:p w14:paraId="447D08F9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Музыкально-дидактические игры:</w:t>
            </w:r>
          </w:p>
          <w:p w14:paraId="0BCE195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звуковысотного слуха: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      </w:r>
          </w:p>
          <w:p w14:paraId="7CAEF31F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тембрового слуха: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«На чем играю?», «Музыкальные загадки», «Музыкальный домик». </w:t>
            </w:r>
          </w:p>
          <w:p w14:paraId="5EB1E844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диатонического слуха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«Громко, тихо запоем», «Звенящие колокольчики».</w:t>
            </w:r>
          </w:p>
          <w:p w14:paraId="6A286A3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 восприятия музыки и музыкальной памяти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: «Будь внимательным», «Буратино», «Музыкальный магазин», «Времена года», «Наши песни». </w:t>
            </w:r>
          </w:p>
          <w:p w14:paraId="2B7FC74D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Инсценировки и музыкальные спектакли: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«К нам гости пришли», муз. Ан. Александрова; «Как у наших у ворот», рус. нар. мелодия, обраб. В. Агафонникова; «Где был, Иванушка?», рус. нар. мелодия, обраб. М. Иорданского; «Моя любимая кукла», автор Т. Коренева; «Полянка» (музыкальная играсказка), муз.Т. Вилькорейской. </w:t>
            </w:r>
          </w:p>
          <w:p w14:paraId="600DB07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Развитие танцевально-игрового творчества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: «Котик и козлик», «Я полю, полю лук», муз. Е. Тиличеевой; «Вальс кошки», муз. В. Золотарева; свободная пляска под любые плясовые мелодии в аудиозаписи; «Гори, гори ясно!», рус. нар. мелодия, обраб. Р. Рустамова; «А я по лугу», рус. нар. мелодия, обраб. Т. Смирновой.</w:t>
            </w:r>
          </w:p>
          <w:p w14:paraId="08377065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Игра на детских музыкальных инструментах: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«Небо синее», «Смелый пилот», муз. Е. Тиличеевой, сл. М. Долинова; «Дон-дон», рус. нар. песня, обраб. Р. Рустамова; «Гори, гори ясно!», рус. нар. мелодия; «Пастушок», чеш. нар. мелодия, обраб. И. Берковича; «Петушок», рус. нар. песня, обраб. М. Красева; «Часики», муз. С. Вольфензона; «Жил у нашей бабушки черный баран», рус. нар. шуточная песня, обраб. В. Агафонникова.</w:t>
            </w:r>
          </w:p>
          <w:p w14:paraId="51DF77C8" w14:textId="77777777" w:rsidR="002623FB" w:rsidRPr="00390CF0" w:rsidRDefault="002623FB" w:rsidP="00697FF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0914B83" w14:textId="77777777" w:rsidTr="009965F8">
        <w:tc>
          <w:tcPr>
            <w:tcW w:w="14843" w:type="dxa"/>
            <w:gridSpan w:val="2"/>
          </w:tcPr>
          <w:p w14:paraId="60A838A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Художественно-эстетическое развитие</w:t>
            </w:r>
          </w:p>
        </w:tc>
      </w:tr>
      <w:tr w:rsidR="002623FB" w:rsidRPr="00390CF0" w14:paraId="3914BBBA" w14:textId="77777777" w:rsidTr="009965F8">
        <w:tc>
          <w:tcPr>
            <w:tcW w:w="14843" w:type="dxa"/>
            <w:gridSpan w:val="2"/>
          </w:tcPr>
          <w:p w14:paraId="510A9DF5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14:paraId="1F5A90C7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возрастными особенностями);</w:t>
            </w:r>
          </w:p>
          <w:p w14:paraId="7070F4C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386BC2B3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19191449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722C046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1DB1624C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14:paraId="6B72984C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2"/>
        <w:gridCol w:w="11394"/>
      </w:tblGrid>
      <w:tr w:rsidR="002623FB" w:rsidRPr="00390CF0" w14:paraId="6F645DE5" w14:textId="77777777" w:rsidTr="009965F8">
        <w:tc>
          <w:tcPr>
            <w:tcW w:w="14843" w:type="dxa"/>
            <w:gridSpan w:val="2"/>
          </w:tcPr>
          <w:p w14:paraId="264991A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t>ОО Физическое развитие</w:t>
            </w:r>
          </w:p>
        </w:tc>
      </w:tr>
      <w:tr w:rsidR="002623FB" w:rsidRPr="00390CF0" w14:paraId="5FFCD958" w14:textId="77777777" w:rsidTr="009965F8">
        <w:tc>
          <w:tcPr>
            <w:tcW w:w="3397" w:type="dxa"/>
          </w:tcPr>
          <w:p w14:paraId="787311EC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Основные задачи образовательной деятельности</w:t>
            </w:r>
          </w:p>
        </w:tc>
        <w:tc>
          <w:tcPr>
            <w:tcW w:w="11446" w:type="dxa"/>
          </w:tcPr>
          <w:p w14:paraId="7183952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2623FB" w:rsidRPr="00390CF0" w14:paraId="08EA55B4" w14:textId="77777777" w:rsidTr="009965F8">
        <w:tc>
          <w:tcPr>
            <w:tcW w:w="3397" w:type="dxa"/>
          </w:tcPr>
          <w:p w14:paraId="022AF46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обогащать двигательный опыт, создавать условия для оптимальной двигательной</w:t>
            </w:r>
          </w:p>
          <w:p w14:paraId="44EE57A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деятельности, развивая умения осознанно, технично, точно, активно выполнять упражнения</w:t>
            </w:r>
          </w:p>
          <w:p w14:paraId="06A470E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основной гимнастики, осваивать спортивные упражнения, элементы спортивных игр,</w:t>
            </w:r>
          </w:p>
          <w:p w14:paraId="6D8C9F0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элементарные туристские навыки;</w:t>
            </w:r>
          </w:p>
          <w:p w14:paraId="46BE414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психофизические качества, координацию, мелкую моторику ориентировку в</w:t>
            </w:r>
          </w:p>
          <w:p w14:paraId="0BDA8049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пространстве, равновесие, точность и меткость, воспитывать самоконтроль и самостоятельность,</w:t>
            </w:r>
          </w:p>
          <w:p w14:paraId="587814E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проявлять творчество при выполнении движений и в подвижных играх, соблюдать правила в</w:t>
            </w:r>
          </w:p>
          <w:p w14:paraId="11C7F94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подвижной игре, взаимодействовать в команде;</w:t>
            </w:r>
          </w:p>
          <w:p w14:paraId="3FB3EF1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патриотические чувства и нравственно-волевые качества в подвижных и</w:t>
            </w:r>
          </w:p>
          <w:p w14:paraId="74E72ED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спортивных играх, формах активного отдыха;</w:t>
            </w:r>
          </w:p>
          <w:p w14:paraId="63FC31B6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продолжать развивать интерес к физической культуре, формировать представления о</w:t>
            </w:r>
          </w:p>
          <w:p w14:paraId="5D0C040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разных видах спорта и достижениях российских спортсменов;</w:t>
            </w:r>
          </w:p>
          <w:p w14:paraId="31039CD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укреплять здоровье ребенка, формировать правильную осанку, укреплять опорно-</w:t>
            </w:r>
          </w:p>
          <w:p w14:paraId="72A4E08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двигательный аппарат, повышать иммунитет средствами физического воспитания;</w:t>
            </w:r>
          </w:p>
          <w:p w14:paraId="3A47C2D7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о здоровье и его ценности, факторах на него влияющих,</w:t>
            </w:r>
          </w:p>
          <w:p w14:paraId="6E0A735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оздоровительном воздействии физических упражнений, туризме как форме активного отдыха;</w:t>
            </w:r>
          </w:p>
          <w:p w14:paraId="21F8BF0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воспитывать бережное и заботливое отношение к своему здоровью и здоровью окружающих,</w:t>
            </w:r>
          </w:p>
          <w:p w14:paraId="5EC46BE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осознанно соблюдать правила здорового образа жизни и безопасности в двигательной</w:t>
            </w:r>
          </w:p>
          <w:p w14:paraId="306C049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и во время туристских прогулок и экскурсий.</w:t>
            </w:r>
          </w:p>
          <w:p w14:paraId="3AF7D005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6" w:type="dxa"/>
          </w:tcPr>
          <w:p w14:paraId="4FF4232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совершенствует двигательные умения и навыки, развивает психофизические</w:t>
            </w:r>
          </w:p>
          <w:p w14:paraId="7B7EABE0" w14:textId="1BCE778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качества, обогащает двигательный опыт детей разнообразными физическими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упражнениями,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поддерживает детскую инициативу. Закрепляет умение осуществлять самоконтроль и оценку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качества выполнения упражнений другими детьми; создает условия для освоения элементов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спортивных игр, использует игры-эстафеты; поощряет осознанное выполнение упражнений и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соблюдение правил в подвижных играх; поддерживает предложенные детьми варианты их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усложнения; поощряет проявление нравственно-волевых качеств, дружеских взаимоотношения со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сверстниками.</w:t>
            </w:r>
          </w:p>
          <w:p w14:paraId="45949EA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уточняет, расширяет и закрепляет представления о здоровье и здоровом образ</w:t>
            </w:r>
          </w:p>
          <w:p w14:paraId="4E20B227" w14:textId="224111A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жизни, начинает формировать элементарные представления о разных формах активного отдыха,</w:t>
            </w:r>
            <w:r w:rsidR="006535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ключая туризм, способствует формированию навыков безопасного поведения в двигательной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деятельности. Организует для детей и родителей (законных представителей)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туристские прогулки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экскурсии, физкультурные праздники и досуги с соответствующей тематикой.</w:t>
            </w:r>
          </w:p>
          <w:p w14:paraId="00342C15" w14:textId="3311198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Основная гимнастика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(основные движения, общеразвивающие упражнения, ритмическая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гимнастика и строевые упражнения).</w:t>
            </w:r>
          </w:p>
          <w:p w14:paraId="6C8BE3D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движения:</w:t>
            </w:r>
          </w:p>
          <w:p w14:paraId="4DB1850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бросание, катание, ловля, метание: прокатывание мяча по гимнастической скамейке,</w:t>
            </w:r>
          </w:p>
          <w:p w14:paraId="13522643" w14:textId="47D0614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направляя его рукой (правой и левой); прокатывание обруча, бег за ним и ловля; прокатывание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набивного мяча; передача мяча друг другу стоя и сидя, в разных построениях; перебрасывание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друг другу и ловля его разными способами стоя и сидя, в разных построениях; отбивание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об пол на месте 10 раз; ведение мяча 5 - 6 м; метание в цель одной и двумя руками снизу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из-за головы; метание вдаль предметов разной массы (мешочки, шишки, мячи и другие);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перебрасывание мяча из одной руки в другую; подбрасывание и ловля мяча одной рукой 4 - 5 раз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подряд; перебрасывание мяча через сетку, забрасывание его в баскетбольную корзину;</w:t>
            </w:r>
          </w:p>
          <w:p w14:paraId="51928C9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ползание, лазанье: ползание на четвереньках, разными способами (с опорой на ладони и</w:t>
            </w:r>
          </w:p>
          <w:p w14:paraId="6C24D4E3" w14:textId="29AA8E11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колени, на ступни и ладони, предплечья и колени), ползание на четвереньках по прямой, толкая головой мяч (3 - 4 м), "змейкой" между кеглями; переползание через несколько предметов подряд,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 дугами, в туннеле; ползание на животе; ползание по скамейке с опорой на предплечья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колени; ползание на четвереньках по скамейке назад; проползание под скамейкой; лазанье по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имнастической стенке чередующимся шагом;</w:t>
            </w:r>
          </w:p>
          <w:p w14:paraId="5C07E87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ходьба: ходьба обычным шагом, на носках, на пятках, с высоким подниманием колен,</w:t>
            </w:r>
          </w:p>
          <w:p w14:paraId="366D517B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приставным шагом в сторону (направо и налево), в полуприседе, мелким и широким шагом,</w:t>
            </w:r>
          </w:p>
          <w:p w14:paraId="403645EB" w14:textId="3EA162B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перекатом с пятки на носок, гимнастическим шагом, с закрытыми глазами 3 - 4 м; ходьба "змейкой"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ориентиров; в колонне по одному и по два вдоль границ зала, обозначая повороты;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бег: бег в колонне по одному, "змейкой", с перестроением на ходу в пары, звенья, со сменой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ведущих; бег с пролезанием в обруч; с ловлей и увертыванием; высоко поднимая колени; между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расставленными предметами; группами, догоняя убегающих, и убегая от ловящих; в заданном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темпе, обегая предметы; мелким и широким шагом; непрерывный бег 1,5 - 2 мин; медленный бег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250 - 300 м; быстрый бег 10 м 2 - 3 - 4 раза; челночный бег 2 x 10 м, 3 x 10 м; пробегание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скорость 20 м; бег под вращающейся скакалкой;</w:t>
            </w:r>
          </w:p>
          <w:p w14:paraId="7D25241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прыжки: подпрыгивание на месте одна нога вперед-другая назад, ноги скрестно-ноги врозь;</w:t>
            </w:r>
          </w:p>
          <w:p w14:paraId="2CD72021" w14:textId="763E1CE4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одной ноге; подпрыгивание с хлопками перед собой, над головой, за спиной; подпрыгивание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ноги на ногу, продвигаясь вперед через начерченные линии, из кружка в кружок; перепрыгивание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места предметы высотой 30 см; спрыгивание с высоты в обозначенное место; подпрыгивание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месте 30 - 40 раз подряд 2 раза; подпрыгивание на одной ноге 10 - 15 раз; прыжки на двух ногах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продвижением вперед на 3 - 4 м; на одной ноге (правой и левой) 2 - 2,5 м; перепрыгивание боком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невысокие препятствия (шнур, канат, кубик); впрыгивание на возвышение 20 см двумя ногами;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прыжки в длину с места; в высоту с разбега; в длину с разбега;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прыжки со скакалкой: перешагивание и прыжки через неподвижную скакалку (высота 3 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см); перепрыгивание через скакалку с одной ноги на другую с места, шагом и бегом; прыжки через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скакалку на двух ногах, через вращающуюся скакалку;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в равновесии: ходьба по шнуру прямо и зигзагообразно, приставляя пятку одной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ноги к носку другой; стойка на гимнастической скамье на одной ноге; поднимание на носки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опускание на всю стопу, стоя на скамье; пробегание по скамье; ходьба навстречу и расхождение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вдвоем на лежащей на полу доске; ходьба по узкой рейке гимнастической скамейки (с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поддержкой); приседание после бега на носках, руки в стороны; кружение парами, держась за руки;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"ласточка".</w:t>
            </w:r>
          </w:p>
          <w:p w14:paraId="53F865D5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обучать разнообразным физическим упражнениям, которые дети</w:t>
            </w:r>
          </w:p>
          <w:p w14:paraId="7B67800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 и творчески используют в игровой и повседневной деятельности.</w:t>
            </w:r>
          </w:p>
          <w:p w14:paraId="4CA7A31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Общеразвивающие упражнения:</w:t>
            </w:r>
          </w:p>
          <w:p w14:paraId="32EF93D0" w14:textId="4D257C82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кистей рук, развития и укрепления мышц рук и плечевого пояса: поднимание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 вперед, в стороны, вверх, через стороны вверх (одновременно, поочередно, последовательно);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махи руками вперед-назад с хлопком впереди и сзади себя; перекладывание предмета из одной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в другую впереди и сзади себя; поднимание рук со сцепленными в замок пальцами (кисти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повернуть тыльной стороной внутрь); сжимание и разжимание кистей;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для развития и укрепления мышц спины и гибкости позвоночника: поднимание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 вверх и опускание вниз, стоя у стены, касаясь ее затылком, лопатками и ягодицами или лежа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спине; наклоны вперед, касаясь ладонями пола, наклоны вправо и влево; поднимание ног,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сгибание и разгибание и скрещивание их из исходного положения лежа на спине;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упражнения для развития и укрепления мышц ног и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брюшного пресса: приседание,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обхватывая колени руками; махи ногами; поочередное поднимание и опускание ног из положения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лежа на спине, руки в упоре; захватывание предметов ступнями и пальцами ног и перекладывание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с места на место.</w:t>
            </w:r>
          </w:p>
          <w:p w14:paraId="2C0671C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поддерживает стремление детей выполнять упражнения с разнообразными</w:t>
            </w:r>
          </w:p>
          <w:p w14:paraId="0E4873C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предметами (гимнастической палкой, обручем, мячом, скакалкой и другими). Подбирает</w:t>
            </w:r>
          </w:p>
          <w:p w14:paraId="08AEC5A1" w14:textId="18664598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упражнения из разнообразных исходных положений: сидя, лежа на спине, боку, животе, стоя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коленях, на четвереньках, с разным положением рук и ног (стоя ноги вместе, врозь; руки вниз, на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поясе, перед грудью, за спиной). Педагог поддерживает инициативу, самостоятельность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комбинирование и придумывание детьми новых общеразвивающих упражнений.</w:t>
            </w:r>
          </w:p>
          <w:p w14:paraId="33E05993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Разученные упражнения включаются в комплексы утренней гимнастики и другие формы</w:t>
            </w:r>
          </w:p>
          <w:p w14:paraId="40D93D0F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физкультурно-оздоровительной работы.</w:t>
            </w:r>
          </w:p>
          <w:p w14:paraId="69084E6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Ритмическая гимнастика:</w:t>
            </w:r>
          </w:p>
          <w:p w14:paraId="7EB58D9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музыкально-ритмические упражнения и комплексы общеразвивающих упражнений</w:t>
            </w:r>
          </w:p>
          <w:p w14:paraId="155FA7DA" w14:textId="2C976663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(ритмической гимнастики) педагог включает в содержание физкультурных занятий, некоторые из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упражнений в физкультминутки, утреннюю гимнастику, различные формы активного отдыха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игры. Рекомендуемые упражнения: ходьба и бег в соответствии с общим характером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музыки, в разном темпе, на высоких полупальцах, на носках, пружинящим, топающим шагом, "с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каблука", вперед и назад (спиной), с высоким подниманием колена (высокий шаг) с ускорением и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замедлением темпа легкий ритмичный бег на носках, различные виды галопа (прямой галоп,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боковой галоп, кружение); подскоки на месте и с продвижением вперед, вокруг себя, в сочетании с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хлопками и бегом, кружение по одному и в парах, комбинации из двух-трех освоенных движений.</w:t>
            </w:r>
          </w:p>
          <w:p w14:paraId="11B7230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Строевые упражнения:</w:t>
            </w:r>
          </w:p>
          <w:p w14:paraId="39C6717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продолжает обучение детей строевым упражнениям: построение по росту,</w:t>
            </w:r>
          </w:p>
          <w:p w14:paraId="36506E40" w14:textId="34F8012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поддерживая равнение в колонне, шеренге; построение в колонну по одному, в шеренгу, в круг;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перестроение в колонну по три, в две шеренги на месте и при передвижении; размыкание в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колонне на вытянутые вперед руки, в шеренге на вытянутые руки в стороны; повороты налево,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направо, кругом переступанием и прыжком; ходьба "змейкой", расхождение из колонны по одному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разные стороны с последующим слиянием в пары.</w:t>
            </w:r>
          </w:p>
          <w:p w14:paraId="122E1A73" w14:textId="7EE3D32E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Подвижные игры: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 продолжает закреплять и совершенствовать основные движения</w:t>
            </w:r>
            <w:r w:rsidR="00B341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детей в сюжетных и несюжетных подвижных играх, в играх с элементами соревнования, играх-эстафетах, оценивает качество движений и поощряет соблюдение правил, помогает быстро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ориентироваться в пространстве, наращивать и удерживать скорость, проявлять находчивость,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целеустремленность.</w:t>
            </w:r>
          </w:p>
          <w:p w14:paraId="0DB96F7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 обучает взаимодействию детей в команде, поощряет оказание помощи и</w:t>
            </w:r>
          </w:p>
          <w:p w14:paraId="25F07D23" w14:textId="524D858D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взаимовыручки, инициативы при организации игр с небольшой группой сверстников, младшими детьми;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воспитывает и поддерживает проявление нравственно-волевых качеств, самостоятельности и сплоченности, чувства ответственности за успехи команды, стремление к победе, стремление к преодолению трудностей; развивает творческие способности, поддерживает инициативу детей в играх (выбор игр, придумывание новых вариантов, комбинирование движений). Способствует формированию духовно-нравственных качеств, основ патриотизма и гражданской идентичности в подвижных играх.</w:t>
            </w:r>
          </w:p>
          <w:p w14:paraId="36CDB3E0" w14:textId="159E2029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Спортивные игры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педагог обучает детей элементам спортивных игр, которые проводятся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спортивном зале или на спортивной площадке в зависимости от имеющихся условий и оборудования, а также региональных и климатических особенностей.</w:t>
            </w:r>
          </w:p>
          <w:p w14:paraId="4E1DF4F1" w14:textId="56C19B0B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Городки: бросание биты сбоку, выбивание городка с кона (5 - 6 м) и полукона (2 - 3 м); знание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3 - 4 фигур.</w:t>
            </w:r>
          </w:p>
          <w:p w14:paraId="6E4A8E20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Элементы баскетбола: перебрасывание мяча друг другу от груди; ведение мяча правой и левой рукой; забрасывание мяча в корзину двумя руками от груди; игра по упрощенным правилам.</w:t>
            </w:r>
          </w:p>
          <w:p w14:paraId="3D3B53E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Бадминтон: отбивание волана ракеткой в заданном направлении; игра с педагогом.</w:t>
            </w:r>
          </w:p>
          <w:p w14:paraId="280E2BD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Элементы футбола: отбивание мяча правой и левой ногой в заданном направлении; ведение</w:t>
            </w:r>
          </w:p>
          <w:p w14:paraId="42B3D089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мяча ногой между и вокруг предметов; отбивание мяча о стенку; передача мяча ногой друг другу (3 - 5 м); игра по упрощенным правилам.</w:t>
            </w:r>
          </w:p>
          <w:p w14:paraId="391B4E59" w14:textId="4B015F4A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Спортивные упражнения: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педагог обучает детей спортивным упражнениям на прогулке или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время физкультурных занятий на свежем воздухе в зависимости от условий: наличия оборудования и климатических условий региона.</w:t>
            </w:r>
          </w:p>
          <w:p w14:paraId="6799710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Катание на санках: по прямой, со скоростью, с горки, подъем с санками в гору, с</w:t>
            </w:r>
          </w:p>
          <w:p w14:paraId="04927C21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торможением при спуске с горки.</w:t>
            </w:r>
          </w:p>
          <w:p w14:paraId="27F94E91" w14:textId="37A66439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Ходьба на лыжах: по лыжне (на расстояние до 500 м); скользящим шагом; повороты на месте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(направо и налево) с переступанием; подъем на склон прямо "ступающим шагом", "полуелочкой"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(прямо и наискось), соблюдая правила безопасного передвижения.</w:t>
            </w:r>
          </w:p>
          <w:p w14:paraId="3A47AF48" w14:textId="1D4E7DDA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Катание на двухколесном велосипеде, самокате: по прямой, по кругу, с разворотом, с разной скоростью;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поворотами направо и налево, соблюдая правила безопасного передвижения.</w:t>
            </w:r>
          </w:p>
          <w:p w14:paraId="6B1C4322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Плавание: с движениями прямыми ногами вверх и вниз, сидя на бортике и лежа в воде, держась за опору; ходьба по дну вперед и назад, приседая, погружаясь в воду до подбородка, до глаз, опуская лицо в воду, приседание под водой, доставая предметы, идя за предметами по прямой в спокойном темпе и на скорость; скольжение на груди, плавание произвольным способом.</w:t>
            </w:r>
          </w:p>
          <w:p w14:paraId="0F660061" w14:textId="72CBD19F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Формирование основ здорового образа жизни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педагог продолжает уточнять и расширять</w:t>
            </w:r>
            <w:r w:rsidR="009B00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представления детей о факторах, положительно влияющих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</w:t>
            </w:r>
          </w:p>
          <w:p w14:paraId="5729476D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Уточняет и расширяет представления о правилах безопасного поведения в двигательной</w:t>
            </w:r>
          </w:p>
          <w:p w14:paraId="65A617A8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 (при активном беге, прыжках, взаимодействии с партнером, в играх и упражнениях с мячом, гимнастической палкой, скакалкой, обручем, предметами, пользовании спортивны инвентарем и оборудованием) и учит их соблюдать в ходе туристских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14:paraId="2FE679E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6) </w:t>
            </w:r>
            <w:r w:rsidRPr="00390CF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Активный отдых.</w:t>
            </w:r>
          </w:p>
          <w:p w14:paraId="37E0302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Физкультурные праздники и досуги: педагоги организуют праздники (2 раза в год, продолжительностью не более 1,5 часов). 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  <w:p w14:paraId="2EA4CEDE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Досуг организуется 1 - 2 раза в месяц во второй половине дня преимущественно на свежем </w:t>
            </w: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воздухе, продолжительностью 30 - 40 минут. Содержание составляют: подвижные игры, игры- эстафеты, музыкально-ритмические упражнения, творческие задания.</w:t>
            </w:r>
          </w:p>
          <w:p w14:paraId="03A0EE0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подвижные игры народов России.</w:t>
            </w:r>
          </w:p>
          <w:p w14:paraId="4FD8FC34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Дни здоровья: педагог проводит 1 раз в квартал. В этот день проводятся оздоровительные мероприятия и туристские прогулки.</w:t>
            </w:r>
          </w:p>
          <w:p w14:paraId="5250396C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Туристские прогулки и экскурсии. Педагог организует для детей непродолжительные пешие прогулки и экскурсии с постепенно удлиняющимися переходами - на стадион, в парк, на берег моря и другое. Время перехода в одну сторону составляет 30 - 40 минут, общая продолжительность не более 1,5 - 2 часов. Время непрерывного движения 20 минут, с перерывом между переходами не менее 10 минут. Педагог формирует представления о туризме как виде активного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правила</w:t>
            </w:r>
          </w:p>
          <w:p w14:paraId="6AB7B89A" w14:textId="77777777" w:rsidR="002623FB" w:rsidRPr="00390CF0" w:rsidRDefault="002623FB" w:rsidP="00DB22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гигиены и безопасного поведения, осторожность в преодолении препятствий; организует с детьми разнообразные подвижные игры во время остановки.</w:t>
            </w:r>
          </w:p>
          <w:p w14:paraId="0204B041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48E2FA8C" w14:textId="77777777" w:rsidTr="009965F8">
        <w:tc>
          <w:tcPr>
            <w:tcW w:w="14843" w:type="dxa"/>
            <w:gridSpan w:val="2"/>
          </w:tcPr>
          <w:p w14:paraId="20E694B0" w14:textId="77777777" w:rsidR="002623FB" w:rsidRPr="00390CF0" w:rsidRDefault="002623FB" w:rsidP="009965F8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Совокупные задачи воспитания в рамках ОО Физическое развитие</w:t>
            </w:r>
          </w:p>
        </w:tc>
      </w:tr>
      <w:tr w:rsidR="002623FB" w:rsidRPr="00390CF0" w14:paraId="1F4CA616" w14:textId="77777777" w:rsidTr="009965F8">
        <w:tc>
          <w:tcPr>
            <w:tcW w:w="14843" w:type="dxa"/>
            <w:gridSpan w:val="2"/>
          </w:tcPr>
          <w:p w14:paraId="46B2968D" w14:textId="77777777" w:rsidR="002623FB" w:rsidRPr="00390CF0" w:rsidRDefault="002623FB" w:rsidP="009965F8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14:paraId="4C467E88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771030B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558E9C74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B14F7B7" w14:textId="544553A4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воспитание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ab/>
              <w:t>активности,</w:t>
            </w:r>
            <w:r w:rsidR="00872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самостоятельности,</w:t>
            </w:r>
            <w:r w:rsidR="008725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самоуважения, коммуникабельности, уверенности и других личностных качеств;</w:t>
            </w:r>
          </w:p>
          <w:p w14:paraId="4E6FFEB2" w14:textId="77777777" w:rsidR="002623FB" w:rsidRPr="00390CF0" w:rsidRDefault="002623FB" w:rsidP="00996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398ADCFD" w14:textId="77777777" w:rsidR="002623FB" w:rsidRPr="00390CF0" w:rsidRDefault="002623FB" w:rsidP="009965F8">
            <w:pPr>
              <w:spacing w:after="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-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8C5B1B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8FEEB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C6403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9983D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3F2D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675E12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0B513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F8041" w14:textId="77777777" w:rsidR="002623FB" w:rsidRPr="00390CF0" w:rsidRDefault="002623FB" w:rsidP="009A09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681C1A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70AC6CB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379402C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D9FBD6F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  <w:sectPr w:rsidR="002623FB" w:rsidRPr="00390CF0" w:rsidSect="002655A5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14:paraId="24334948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 образовательной деятельности в части, формируемой участниками образовательных отношений</w:t>
      </w:r>
    </w:p>
    <w:p w14:paraId="5E8F0FAB" w14:textId="77777777" w:rsidR="002623FB" w:rsidRPr="00390CF0" w:rsidRDefault="002623FB" w:rsidP="00670186">
      <w:pPr>
        <w:pStyle w:val="a3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ЧАСТЬ ПРОГРАММЫ ФОРМИРУЕМОЙ</w:t>
      </w:r>
    </w:p>
    <w:p w14:paraId="3158FC06" w14:textId="77777777" w:rsidR="002623FB" w:rsidRPr="00390CF0" w:rsidRDefault="002623FB" w:rsidP="00670186">
      <w:pPr>
        <w:pStyle w:val="a3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УЧАСТНИКАМИ ОБРАЗОВАТЕЛЬНЫХ ОТНОШЕНИЙ</w:t>
      </w:r>
    </w:p>
    <w:p w14:paraId="3DC9310C" w14:textId="77777777" w:rsidR="002623FB" w:rsidRPr="00390CF0" w:rsidRDefault="002623FB" w:rsidP="0067018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81"/>
        <w:gridCol w:w="2616"/>
        <w:gridCol w:w="4437"/>
      </w:tblGrid>
      <w:tr w:rsidR="002623FB" w:rsidRPr="00390CF0" w14:paraId="383284F1" w14:textId="77777777" w:rsidTr="00A81C45">
        <w:trPr>
          <w:trHeight w:val="154"/>
        </w:trPr>
        <w:tc>
          <w:tcPr>
            <w:tcW w:w="2979" w:type="dxa"/>
          </w:tcPr>
          <w:p w14:paraId="6A6B5C0B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Название программы</w:t>
            </w:r>
          </w:p>
        </w:tc>
        <w:tc>
          <w:tcPr>
            <w:tcW w:w="2697" w:type="dxa"/>
            <w:gridSpan w:val="2"/>
          </w:tcPr>
          <w:p w14:paraId="33B70529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Авторы программы</w:t>
            </w:r>
          </w:p>
        </w:tc>
        <w:tc>
          <w:tcPr>
            <w:tcW w:w="4437" w:type="dxa"/>
          </w:tcPr>
          <w:p w14:paraId="0F4DD6B5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парциальных программ</w:t>
            </w:r>
          </w:p>
        </w:tc>
      </w:tr>
      <w:tr w:rsidR="002623FB" w:rsidRPr="00390CF0" w14:paraId="27B5917B" w14:textId="77777777" w:rsidTr="00A81C45">
        <w:trPr>
          <w:trHeight w:val="154"/>
        </w:trPr>
        <w:tc>
          <w:tcPr>
            <w:tcW w:w="2979" w:type="dxa"/>
          </w:tcPr>
          <w:p w14:paraId="0522EB52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Основы</w:t>
            </w:r>
          </w:p>
          <w:p w14:paraId="27AA4D22" w14:textId="77777777" w:rsidR="002623FB" w:rsidRPr="00390CF0" w:rsidRDefault="002623FB" w:rsidP="00670186">
            <w:pPr>
              <w:pStyle w:val="a3"/>
              <w:tabs>
                <w:tab w:val="clear" w:pos="709"/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безопасности</w:t>
            </w:r>
          </w:p>
          <w:p w14:paraId="4B5DC880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жизнедеятельности</w:t>
            </w:r>
          </w:p>
          <w:p w14:paraId="67E1A459" w14:textId="77777777" w:rsidR="002623FB" w:rsidRPr="00390CF0" w:rsidRDefault="002623FB" w:rsidP="00670186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697" w:type="dxa"/>
            <w:gridSpan w:val="2"/>
          </w:tcPr>
          <w:p w14:paraId="566ADFF8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Р.Б.Стеркина ОЛ.Князева, Н. Н. Авдеева</w:t>
            </w:r>
          </w:p>
          <w:p w14:paraId="5D1F0DAD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7" w:type="dxa"/>
          </w:tcPr>
          <w:p w14:paraId="0B5C84DC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Ребенок и другие люди </w:t>
            </w:r>
          </w:p>
          <w:p w14:paraId="7761ABAF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2. Ребенок и природа. </w:t>
            </w:r>
          </w:p>
          <w:p w14:paraId="79044884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3. Ребенок дома</w:t>
            </w:r>
          </w:p>
          <w:p w14:paraId="345ED82E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4.Здоровье ребенка </w:t>
            </w:r>
          </w:p>
          <w:p w14:paraId="359829AA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 Эмоциональное благополучие ребенка </w:t>
            </w:r>
          </w:p>
          <w:p w14:paraId="29832724" w14:textId="77777777" w:rsidR="002623FB" w:rsidRPr="00390CF0" w:rsidRDefault="002623FB" w:rsidP="00670186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6. Ребенок на улицах города.</w:t>
            </w:r>
          </w:p>
          <w:p w14:paraId="27815563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623FB" w:rsidRPr="00390CF0" w14:paraId="080F1EE2" w14:textId="77777777" w:rsidTr="00A81C45">
        <w:trPr>
          <w:trHeight w:val="154"/>
        </w:trPr>
        <w:tc>
          <w:tcPr>
            <w:tcW w:w="2979" w:type="dxa"/>
          </w:tcPr>
          <w:p w14:paraId="7B9ADF57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Я, ты, мы.</w:t>
            </w:r>
          </w:p>
        </w:tc>
        <w:tc>
          <w:tcPr>
            <w:tcW w:w="2697" w:type="dxa"/>
            <w:gridSpan w:val="2"/>
          </w:tcPr>
          <w:p w14:paraId="7F770DA1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О.Л. Князева</w:t>
            </w:r>
          </w:p>
          <w:p w14:paraId="1552D19A" w14:textId="77777777" w:rsidR="002623FB" w:rsidRPr="00390CF0" w:rsidRDefault="002623FB" w:rsidP="00F26DE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Р.Б. Стеркина</w:t>
            </w:r>
          </w:p>
        </w:tc>
        <w:tc>
          <w:tcPr>
            <w:tcW w:w="4437" w:type="dxa"/>
          </w:tcPr>
          <w:p w14:paraId="253FBB04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программы представлено в разделах:</w:t>
            </w:r>
          </w:p>
          <w:p w14:paraId="18F65987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Первый раздел программы «Уверенность в себе» предполагает решение следующих задач. Помочь ребенку осознать свои характерные особенности и предпочтения, понять, что он, как и каждый человек, уникален и неповторим. Для того чтобы быть успешным в делах, уметь общаться с разными людьми, каждый ребенок должен знать, что он</w:t>
            </w:r>
          </w:p>
          <w:p w14:paraId="3DD5580D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может, а что ему пока не удается. Его возможности еще ограничены, но они совершенствуются и развиваются — завтра он обязательно сделает то, чего не смог сегодня. Поэтому педагогу необходимо постоянно поддерживать каждого ребенка в разных ситуациях — как успеха, так и неудачи. Иными словами, в любом случае взрослые должны помогать</w:t>
            </w:r>
          </w:p>
          <w:p w14:paraId="3C9FB38E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ребенку поверить в свои силы.</w:t>
            </w:r>
          </w:p>
          <w:p w14:paraId="55B81757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Второй раздел программы «Чувства, желания, взгляды» призван научить детей осознанно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воспринимать свои собственные эмоции — чувства и переживания, — а также понимать эмоциональные состояния других людей.</w:t>
            </w:r>
          </w:p>
          <w:p w14:paraId="12644CC2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 знакомит детей с языком эмоций, выразительными средствами</w:t>
            </w:r>
          </w:p>
          <w:p w14:paraId="2CE17463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которого являются позы, мимика, жесты; обучает им пользоваться как для проявления собственных чувств и переживаний, так и для понимания эмоционального состояния других. Педагог способствует постепенному осознанию детьми того, что одни и те же предметы, действия, события могут быть причиной различных эмоциональных состояний, вызывать разное настроение; что свое внутреннее отличие от других людей и схожесть с ними мы познаем,</w:t>
            </w:r>
          </w:p>
          <w:p w14:paraId="603ABF7F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сравнивая чужие и свои собственные ощущения и переживания.</w:t>
            </w:r>
          </w:p>
          <w:p w14:paraId="48D15A8E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Третий раздел «Социальные навыки» предполагает обучение детей этически ценным формам и способам поведения в отношениях с другими людьми. Это — формирование коммуникативных навыков;</w:t>
            </w:r>
          </w:p>
          <w:p w14:paraId="228BD740" w14:textId="77777777" w:rsidR="002623FB" w:rsidRPr="00390CF0" w:rsidRDefault="002623FB" w:rsidP="00670186">
            <w:pPr>
              <w:pStyle w:val="a3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умения установить и поддерживать контакты, кооперироваться и сотрудничать, избегать конфликтных ситуаций.</w:t>
            </w:r>
          </w:p>
          <w:p w14:paraId="69CD67A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0"/>
              </w:tabs>
              <w:spacing w:after="0" w:line="240" w:lineRule="auto"/>
              <w:ind w:left="72" w:hanging="72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2623FB" w:rsidRPr="00390CF0" w14:paraId="2326054C" w14:textId="77777777" w:rsidTr="00A81C45">
        <w:trPr>
          <w:trHeight w:val="401"/>
        </w:trPr>
        <w:tc>
          <w:tcPr>
            <w:tcW w:w="3060" w:type="dxa"/>
            <w:gridSpan w:val="2"/>
          </w:tcPr>
          <w:p w14:paraId="47207F12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4B7AD81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Ознакомление дошкольников с литературой и развитие речи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</w:tc>
        <w:tc>
          <w:tcPr>
            <w:tcW w:w="2616" w:type="dxa"/>
          </w:tcPr>
          <w:p w14:paraId="5588112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00685C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О.С. Ушакова</w:t>
            </w:r>
          </w:p>
        </w:tc>
        <w:tc>
          <w:tcPr>
            <w:tcW w:w="4437" w:type="dxa"/>
          </w:tcPr>
          <w:p w14:paraId="75469B6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0C57BAA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Представлены программа, литературные произведения и конспекты занятий по ознакомлению с художественной литературой и развитию речи, даются методические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рекомендации по организации учебной работы.</w:t>
            </w:r>
          </w:p>
        </w:tc>
      </w:tr>
      <w:tr w:rsidR="002623FB" w:rsidRPr="00390CF0" w14:paraId="03A645E5" w14:textId="77777777" w:rsidTr="00A81C45">
        <w:trPr>
          <w:trHeight w:val="335"/>
        </w:trPr>
        <w:tc>
          <w:tcPr>
            <w:tcW w:w="3060" w:type="dxa"/>
            <w:gridSpan w:val="2"/>
          </w:tcPr>
          <w:p w14:paraId="04A5F49A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Физкультурные занятия с детьми 5-6 лет</w:t>
            </w:r>
          </w:p>
        </w:tc>
        <w:tc>
          <w:tcPr>
            <w:tcW w:w="2616" w:type="dxa"/>
          </w:tcPr>
          <w:p w14:paraId="6DA57010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Л.И. Пензулаева</w:t>
            </w:r>
          </w:p>
        </w:tc>
        <w:tc>
          <w:tcPr>
            <w:tcW w:w="4437" w:type="dxa"/>
          </w:tcPr>
          <w:p w14:paraId="7EC917E2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программе даются сведения о возрастных особенностях детей шестого года жизни, методические рекомендации к проведению физкультурных занятий в помещении (два занятия) и на улице (одно занятие); примерное планирование занятий с подробной методикой, организацией и содержанием игр различной интенсивности- малой, средней и большой; игровые задания и упражнения</w:t>
            </w: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элементами спорта-баскетбол, хоккея, футбола.</w:t>
            </w:r>
          </w:p>
        </w:tc>
      </w:tr>
      <w:tr w:rsidR="002623FB" w:rsidRPr="00390CF0" w14:paraId="1B1509DF" w14:textId="77777777" w:rsidTr="00A81C45">
        <w:trPr>
          <w:trHeight w:val="351"/>
        </w:trPr>
        <w:tc>
          <w:tcPr>
            <w:tcW w:w="3060" w:type="dxa"/>
            <w:gridSpan w:val="2"/>
          </w:tcPr>
          <w:p w14:paraId="1CD4215C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Занятия по развитию речи </w:t>
            </w:r>
          </w:p>
        </w:tc>
        <w:tc>
          <w:tcPr>
            <w:tcW w:w="2616" w:type="dxa"/>
          </w:tcPr>
          <w:p w14:paraId="11107E9F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О.С. Ушакова</w:t>
            </w:r>
          </w:p>
        </w:tc>
        <w:tc>
          <w:tcPr>
            <w:tcW w:w="4437" w:type="dxa"/>
          </w:tcPr>
          <w:p w14:paraId="40D65614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Рассмотрены  возрастные особенности развития речи детей 5-7 лет. </w:t>
            </w:r>
          </w:p>
          <w:p w14:paraId="79B11F91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Вводная часть знакомит с теоретическими основами программы и методики, созданной в лаборатории развития речи и речевого общения. В пособии изложен ход занятий, направленных на развитие   всех сторон речи ребенка-фонетики, грамматики, лексики, а также на овладение основами связной монологической речи. Содержит литературный материал для занятий по пересказу и методики выявления уровня речевого развития.</w:t>
            </w:r>
          </w:p>
        </w:tc>
      </w:tr>
      <w:tr w:rsidR="002623FB" w:rsidRPr="00390CF0" w14:paraId="1B1005A2" w14:textId="77777777" w:rsidTr="00A81C45">
        <w:trPr>
          <w:trHeight w:val="351"/>
        </w:trPr>
        <w:tc>
          <w:tcPr>
            <w:tcW w:w="3060" w:type="dxa"/>
            <w:gridSpan w:val="2"/>
          </w:tcPr>
          <w:p w14:paraId="11285DCC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«Цветные ладошки. Изобразительная деятельность в детском саду»</w:t>
            </w:r>
          </w:p>
        </w:tc>
        <w:tc>
          <w:tcPr>
            <w:tcW w:w="2616" w:type="dxa"/>
          </w:tcPr>
          <w:p w14:paraId="54A30DE9" w14:textId="5F49D490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И.А.</w:t>
            </w:r>
            <w:r w:rsidR="00236D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Лыкова</w:t>
            </w:r>
          </w:p>
        </w:tc>
        <w:tc>
          <w:tcPr>
            <w:tcW w:w="4437" w:type="dxa"/>
          </w:tcPr>
          <w:p w14:paraId="0E598355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Программа содержит систему развивающих занятий изобразительной деятельностью в  старшей группе : приоритетные задачи на учебный год, системное планирование и 96 вариативных конспектов   с методическими рекомендациями.</w:t>
            </w:r>
          </w:p>
        </w:tc>
      </w:tr>
      <w:tr w:rsidR="002623FB" w:rsidRPr="003B1D5E" w14:paraId="129CB106" w14:textId="77777777" w:rsidTr="00A81C45">
        <w:trPr>
          <w:trHeight w:val="1071"/>
        </w:trPr>
        <w:tc>
          <w:tcPr>
            <w:tcW w:w="3060" w:type="dxa"/>
            <w:gridSpan w:val="2"/>
          </w:tcPr>
          <w:p w14:paraId="50B4E2B4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«Занятия по изобразительной деятельности»</w:t>
            </w:r>
          </w:p>
        </w:tc>
        <w:tc>
          <w:tcPr>
            <w:tcW w:w="2616" w:type="dxa"/>
          </w:tcPr>
          <w:p w14:paraId="4669FED6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Т.С. Комарова</w:t>
            </w:r>
          </w:p>
          <w:p w14:paraId="6B6243B6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3CC9381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A439567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437" w:type="dxa"/>
          </w:tcPr>
          <w:p w14:paraId="1DC76C95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направлено на формирование интереса к эстетической стороне окружающей действительности, удовлетворение потребности детей в самовыражении через решение следующих задач:</w:t>
            </w:r>
          </w:p>
          <w:p w14:paraId="069D53A5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-развитие продуктивной деятельности детей (рисование, лепка, аппликация. художественный труд);</w:t>
            </w:r>
          </w:p>
          <w:p w14:paraId="5C9E874E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развитие детского творчества;</w:t>
            </w:r>
          </w:p>
          <w:p w14:paraId="48B9952D" w14:textId="77777777" w:rsidR="002623FB" w:rsidRPr="003B1D5E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B1D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приобщение к изобразительному исскуству.</w:t>
            </w:r>
          </w:p>
        </w:tc>
      </w:tr>
      <w:tr w:rsidR="002623FB" w:rsidRPr="00390CF0" w14:paraId="4C4E1BAA" w14:textId="77777777" w:rsidTr="00A81C45">
        <w:trPr>
          <w:trHeight w:val="2294"/>
        </w:trPr>
        <w:tc>
          <w:tcPr>
            <w:tcW w:w="3060" w:type="dxa"/>
            <w:gridSpan w:val="2"/>
          </w:tcPr>
          <w:p w14:paraId="203FE635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Конструирование и ручной труд в детском саду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14:paraId="4E6F4D7A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Л.В. Куцакова</w:t>
            </w:r>
          </w:p>
        </w:tc>
        <w:tc>
          <w:tcPr>
            <w:tcW w:w="4437" w:type="dxa"/>
          </w:tcPr>
          <w:p w14:paraId="1EFC3370" w14:textId="2E6C73F4" w:rsidR="002623FB" w:rsidRPr="002E22F6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E22F6">
              <w:rPr>
                <w:rFonts w:ascii="Times New Roman" w:hAnsi="Times New Roman" w:cs="Times New Roman"/>
                <w:sz w:val="28"/>
                <w:szCs w:val="28"/>
              </w:rPr>
              <w:t>Главное в программе Л.В.</w:t>
            </w:r>
            <w:r w:rsidR="00236D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2F6">
              <w:rPr>
                <w:rFonts w:ascii="Times New Roman" w:hAnsi="Times New Roman" w:cs="Times New Roman"/>
                <w:sz w:val="28"/>
                <w:szCs w:val="28"/>
              </w:rPr>
              <w:t>Куцаковой – развитие личности ребенка, его индивидуальности, творческого потенциала, основанное на принципах сотрудничества и сотворчества с взрослыми. Она нацеливает на естественное и непринужденное приобщение детей к миру прекрасного, на развитие активного интереса к архитектуре, к миру предметов и вещей, созданных людьми, на воспитание уважения к их творцам. В Программе, в зависимости от поставленных задач на занятии используются разнообразные методы (объяснительно - иллюстративный, репродуктивный, эвристический или частично- поисковый, метод проблемного изложения); ведущие формы обучения: по условиям, по модели, по чертежам и схемам, по замыслу.</w:t>
            </w:r>
          </w:p>
        </w:tc>
      </w:tr>
      <w:tr w:rsidR="002623FB" w:rsidRPr="00390CF0" w14:paraId="5F5647B4" w14:textId="77777777" w:rsidTr="00A81C45">
        <w:trPr>
          <w:trHeight w:val="201"/>
        </w:trPr>
        <w:tc>
          <w:tcPr>
            <w:tcW w:w="3060" w:type="dxa"/>
            <w:gridSpan w:val="2"/>
          </w:tcPr>
          <w:p w14:paraId="6B8829A3" w14:textId="77777777" w:rsidR="002623FB" w:rsidRPr="00390CF0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Добро пожаловать в экологию!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14:paraId="61B24D18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О.А. Воронкевич</w:t>
            </w:r>
          </w:p>
        </w:tc>
        <w:tc>
          <w:tcPr>
            <w:tcW w:w="4437" w:type="dxa"/>
          </w:tcPr>
          <w:p w14:paraId="10448DBA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 программу вошли перспективный план работы по формированию экологической культуры у детей разного возраста, конспекты занятий, экологические игры и </w:t>
            </w:r>
            <w:r w:rsidRPr="00390CF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фольклорный материал</w:t>
            </w:r>
            <w:r w:rsidRPr="00390CF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  <w:p w14:paraId="30FDE3A6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713314C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656E9DB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23FB" w:rsidRPr="00390CF0" w14:paraId="54BFA46F" w14:textId="77777777" w:rsidTr="00A81C45">
        <w:trPr>
          <w:trHeight w:val="201"/>
        </w:trPr>
        <w:tc>
          <w:tcPr>
            <w:tcW w:w="3060" w:type="dxa"/>
            <w:gridSpan w:val="2"/>
          </w:tcPr>
          <w:p w14:paraId="0C09B9BB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lastRenderedPageBreak/>
              <w:t xml:space="preserve"> «Маленький Волжанин»</w:t>
            </w:r>
          </w:p>
          <w:p w14:paraId="6C26FFA4" w14:textId="77777777" w:rsidR="002623FB" w:rsidRPr="00390CF0" w:rsidRDefault="002623FB" w:rsidP="002B630C">
            <w:pPr>
              <w:pStyle w:val="a3"/>
              <w:tabs>
                <w:tab w:val="left" w:pos="2863"/>
              </w:tabs>
              <w:spacing w:line="48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2616" w:type="dxa"/>
          </w:tcPr>
          <w:p w14:paraId="2F2A2613" w14:textId="11A910BD" w:rsidR="002623FB" w:rsidRPr="002B630C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B63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Е.С.</w:t>
            </w:r>
            <w:r w:rsidR="00236D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2B630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Евдокимова</w:t>
            </w:r>
          </w:p>
        </w:tc>
        <w:tc>
          <w:tcPr>
            <w:tcW w:w="4437" w:type="dxa"/>
          </w:tcPr>
          <w:p w14:paraId="7F03652A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Программа охватывает три возрастных периода, каждый из которых имеет важное значение для развития личности ребенка, приобщения к ценностям культуры родного края.</w:t>
            </w:r>
          </w:p>
          <w:p w14:paraId="404CFA4A" w14:textId="77777777" w:rsidR="002623FB" w:rsidRDefault="002623FB" w:rsidP="002B630C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  <w:sz w:val="28"/>
                <w:szCs w:val="28"/>
              </w:rPr>
              <w:t>На первой ступени (младший, средний, дошкольный возраст) ребенок открывает близкое окружение  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 (село, хутор, станицу); устанавливает связь между историей родного края и историей России.</w:t>
            </w:r>
          </w:p>
          <w:p w14:paraId="642AB070" w14:textId="77777777" w:rsidR="002623FB" w:rsidRPr="00390CF0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2623FB" w:rsidRPr="00390CF0" w14:paraId="62014C1A" w14:textId="77777777" w:rsidTr="00A81C45">
        <w:trPr>
          <w:trHeight w:val="201"/>
        </w:trPr>
        <w:tc>
          <w:tcPr>
            <w:tcW w:w="3060" w:type="dxa"/>
            <w:gridSpan w:val="2"/>
          </w:tcPr>
          <w:p w14:paraId="571417CE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«Раз-ступенька, </w:t>
            </w:r>
          </w:p>
          <w:p w14:paraId="38E21FBD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Два-ступенька…»</w:t>
            </w:r>
          </w:p>
        </w:tc>
        <w:tc>
          <w:tcPr>
            <w:tcW w:w="2616" w:type="dxa"/>
          </w:tcPr>
          <w:p w14:paraId="55E870B2" w14:textId="77777777" w:rsidR="002623FB" w:rsidRPr="00A81C45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Л.Г. Петерсон, Н.П. Холина</w:t>
            </w:r>
          </w:p>
        </w:tc>
        <w:tc>
          <w:tcPr>
            <w:tcW w:w="4437" w:type="dxa"/>
            <w:tcBorders>
              <w:top w:val="nil"/>
              <w:bottom w:val="nil"/>
            </w:tcBorders>
          </w:tcPr>
          <w:p w14:paraId="5138511A" w14:textId="77777777" w:rsidR="002623FB" w:rsidRPr="00A81C45" w:rsidRDefault="002623FB" w:rsidP="00A81C45">
            <w:pPr>
              <w:shd w:val="clear" w:color="auto" w:fill="FFFFFF"/>
              <w:spacing w:before="100" w:after="100" w:line="240" w:lineRule="auto"/>
              <w:rPr>
                <w:rFonts w:ascii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A81C45">
              <w:rPr>
                <w:rFonts w:ascii="Times New Roman" w:hAnsi="Times New Roman" w:cs="Times New Roman"/>
                <w:color w:val="212529"/>
                <w:sz w:val="28"/>
                <w:szCs w:val="28"/>
                <w:lang w:eastAsia="ru-RU"/>
              </w:rPr>
              <w:t>В Программе обращается особое внимание на развитие тех качеств личности, тех особенностей психических процессов и тех видов деятельности, которые определяют становление устойчивых познавательных интересов детей и успешное обучение их в школе. Исходя из этого, программа «Раз ступенька» построена не по областям знаний, а в соответствии с логикой психического развития дошкольников: мышления, воображения, внимания, объяснительной речи: произвольности процессов; ценностного отношения к окружающему миру и к себе.</w:t>
            </w:r>
          </w:p>
          <w:p w14:paraId="788C369F" w14:textId="77777777" w:rsidR="002623FB" w:rsidRPr="00A81C45" w:rsidRDefault="002623FB" w:rsidP="00A81C45">
            <w:pPr>
              <w:shd w:val="clear" w:color="auto" w:fill="FFFFFF"/>
              <w:spacing w:before="100" w:after="100" w:line="240" w:lineRule="auto"/>
              <w:rPr>
                <w:rFonts w:ascii="Arial" w:hAnsi="Arial" w:cs="Arial"/>
                <w:color w:val="212529"/>
                <w:sz w:val="27"/>
                <w:szCs w:val="27"/>
                <w:lang w:eastAsia="ru-RU"/>
              </w:rPr>
            </w:pPr>
            <w:r w:rsidRPr="00A81C45">
              <w:rPr>
                <w:rFonts w:ascii="Arial" w:hAnsi="Arial" w:cs="Arial"/>
                <w:color w:val="212529"/>
                <w:sz w:val="27"/>
                <w:szCs w:val="27"/>
                <w:lang w:eastAsia="ru-RU"/>
              </w:rPr>
              <w:lastRenderedPageBreak/>
              <w:t> </w:t>
            </w:r>
          </w:p>
          <w:p w14:paraId="36186C58" w14:textId="77777777" w:rsidR="002623FB" w:rsidRPr="00390CF0" w:rsidRDefault="002623FB">
            <w:pPr>
              <w:spacing w:after="0" w:line="240" w:lineRule="auto"/>
            </w:pPr>
          </w:p>
        </w:tc>
      </w:tr>
      <w:tr w:rsidR="002623FB" w:rsidRPr="00390CF0" w14:paraId="5C9B40B0" w14:textId="77777777" w:rsidTr="00A81C45">
        <w:trPr>
          <w:trHeight w:val="217"/>
        </w:trPr>
        <w:tc>
          <w:tcPr>
            <w:tcW w:w="3060" w:type="dxa"/>
            <w:gridSpan w:val="2"/>
          </w:tcPr>
          <w:p w14:paraId="66D15D01" w14:textId="77777777" w:rsidR="002623FB" w:rsidRPr="00A81C45" w:rsidRDefault="002623FB" w:rsidP="00F26DE5">
            <w:pPr>
              <w:pStyle w:val="a3"/>
              <w:tabs>
                <w:tab w:val="left" w:pos="2863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«Обучение дошкольников грамоте» </w:t>
            </w:r>
          </w:p>
        </w:tc>
        <w:tc>
          <w:tcPr>
            <w:tcW w:w="2616" w:type="dxa"/>
          </w:tcPr>
          <w:p w14:paraId="08E9EE38" w14:textId="77777777" w:rsidR="002623FB" w:rsidRPr="00A81C45" w:rsidRDefault="002623FB" w:rsidP="00F26DE5">
            <w:pPr>
              <w:pStyle w:val="a3"/>
              <w:tabs>
                <w:tab w:val="clear" w:pos="709"/>
                <w:tab w:val="left" w:pos="286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81C4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Л.Е. Журова</w:t>
            </w:r>
          </w:p>
        </w:tc>
        <w:tc>
          <w:tcPr>
            <w:tcW w:w="4437" w:type="dxa"/>
            <w:tcBorders>
              <w:top w:val="nil"/>
              <w:bottom w:val="nil"/>
            </w:tcBorders>
          </w:tcPr>
          <w:p w14:paraId="1164A1AE" w14:textId="77777777" w:rsidR="002623FB" w:rsidRPr="00083755" w:rsidRDefault="002623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3755">
              <w:rPr>
                <w:rFonts w:ascii="Times New Roman" w:hAnsi="Times New Roman" w:cs="Times New Roman"/>
                <w:sz w:val="28"/>
                <w:szCs w:val="28"/>
              </w:rPr>
              <w:t>В старшей группе дети приобретают навыки звукового анализа слов различной звуковой конструкции, дифференциации гласных, твердых и мягких согласных звуков. Они получают знания о слоговом строении слов, о словесном ударении</w:t>
            </w:r>
          </w:p>
        </w:tc>
      </w:tr>
    </w:tbl>
    <w:p w14:paraId="4B0D8DC8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205166F" w14:textId="77777777" w:rsidR="002623FB" w:rsidRPr="00390CF0" w:rsidRDefault="002623FB" w:rsidP="009A091A">
      <w:pPr>
        <w:pStyle w:val="a3"/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83A85ED" w14:textId="77777777" w:rsidR="002623FB" w:rsidRPr="00390CF0" w:rsidRDefault="002623FB" w:rsidP="009A091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Вариативные формы, способы, методы и средства реализации рабочей программы обучения детей 5-6 лет</w:t>
      </w:r>
    </w:p>
    <w:p w14:paraId="7830BA9F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0746AC3" w14:textId="77777777" w:rsidR="002623FB" w:rsidRPr="00390CF0" w:rsidRDefault="002623FB" w:rsidP="009A091A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Формы работы с детьми старшего дошкольного возраста</w:t>
      </w:r>
    </w:p>
    <w:p w14:paraId="0D307E34" w14:textId="77777777" w:rsidR="002623FB" w:rsidRPr="00390CF0" w:rsidRDefault="002623FB" w:rsidP="009A091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8664F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детей. В старшем дошкольном возрасте это:</w:t>
      </w:r>
    </w:p>
    <w:p w14:paraId="280BB3C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игровая деятельность (сюжетно-ролевая, театрализованная, режиссёрская, строительно-конструктивная, дидактическая, подвижная и другие);</w:t>
      </w:r>
    </w:p>
    <w:p w14:paraId="63FD525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</w:t>
      </w:r>
    </w:p>
    <w:p w14:paraId="084BCE4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речевая деятельность (слушание речи взрослого и сверстников, активная диалогическая и монологическая речь);</w:t>
      </w:r>
    </w:p>
    <w:p w14:paraId="5F35115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познавательно-исследовательская деятельность и экспериментирование;</w:t>
      </w:r>
    </w:p>
    <w:p w14:paraId="11E651F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14:paraId="4BE3BF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7B432A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элементарная трудовая деятельность (самообслуживание, хозяйственно-бытовой труд, труд в природе, ручной труд);</w:t>
      </w:r>
    </w:p>
    <w:p w14:paraId="5ABB3A6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5BBC0DE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F4A1D" w14:textId="77777777" w:rsidR="002623FB" w:rsidRPr="00390CF0" w:rsidRDefault="002623FB" w:rsidP="009A091A">
      <w:pPr>
        <w:pStyle w:val="a3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b/>
          <w:color w:val="auto"/>
          <w:sz w:val="28"/>
          <w:szCs w:val="28"/>
        </w:rPr>
        <w:t>Средства реализации рабочей программы</w:t>
      </w:r>
    </w:p>
    <w:p w14:paraId="407B0E8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E942A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Средства, используемые для развития разных видов деятельности детей:</w:t>
      </w:r>
    </w:p>
    <w:p w14:paraId="4EAE28C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двигательной активности: оборудование для ходьбы, бега, ползания, лазанья, прыгания, занятий с мячом и другое;</w:t>
      </w:r>
    </w:p>
    <w:p w14:paraId="0A5F31A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-центр безопасности: образные и дидактические игрушки, макеты, плакаты ;</w:t>
      </w:r>
    </w:p>
    <w:p w14:paraId="0100F2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- центр конструирования: конструктор разного размера- крупный, средний, мелкий, схемы построек;</w:t>
      </w:r>
    </w:p>
    <w:p w14:paraId="1C5BEF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логики и математики: игры Воскобовича, шахматы, игры на логику, математические игры; </w:t>
      </w:r>
    </w:p>
    <w:p w14:paraId="0DF379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игры: игры настольные, игрушки, игровое оборудование и другое;</w:t>
      </w:r>
    </w:p>
    <w:p w14:paraId="508BD4C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познания и коммуникации: дидактический материал, предметы, игрушки, видеофильмы и другое;</w:t>
      </w:r>
    </w:p>
    <w:p w14:paraId="1F6ECC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экспериментирования: 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14:paraId="78B078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книжный уголок: книги для детского чтения, в том числе аудиокниги, иллюстративный материал;</w:t>
      </w:r>
    </w:p>
    <w:p w14:paraId="25142EC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центр творчества: оборудование и материалы для лепки, аппликации, рисования и конструирования из бумаги;</w:t>
      </w:r>
    </w:p>
    <w:p w14:paraId="1253F6A5" w14:textId="5E717B88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театрализации и </w:t>
      </w:r>
      <w:r w:rsidR="00D86580" w:rsidRPr="00390CF0">
        <w:rPr>
          <w:rFonts w:ascii="Times New Roman" w:hAnsi="Times New Roman" w:cs="Times New Roman"/>
          <w:sz w:val="28"/>
          <w:szCs w:val="28"/>
        </w:rPr>
        <w:t>музицирование</w:t>
      </w:r>
      <w:r w:rsidRPr="00390CF0">
        <w:rPr>
          <w:rFonts w:ascii="Times New Roman" w:hAnsi="Times New Roman" w:cs="Times New Roman"/>
          <w:sz w:val="28"/>
          <w:szCs w:val="28"/>
        </w:rPr>
        <w:t>: детские музыкальные инструменты, дидактический материал и театрализованные игрушки, ширма для театра, аудиомуз</w:t>
      </w:r>
      <w:r w:rsidR="00D86580">
        <w:rPr>
          <w:rFonts w:ascii="Times New Roman" w:hAnsi="Times New Roman" w:cs="Times New Roman"/>
          <w:sz w:val="28"/>
          <w:szCs w:val="28"/>
        </w:rPr>
        <w:t>ы</w:t>
      </w:r>
      <w:r w:rsidRPr="00390CF0">
        <w:rPr>
          <w:rFonts w:ascii="Times New Roman" w:hAnsi="Times New Roman" w:cs="Times New Roman"/>
          <w:sz w:val="28"/>
          <w:szCs w:val="28"/>
        </w:rPr>
        <w:t>ка;</w:t>
      </w:r>
    </w:p>
    <w:p w14:paraId="3A29C3B3" w14:textId="1B9664BF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- центр </w:t>
      </w:r>
      <w:r w:rsidR="00D86580" w:rsidRPr="00390CF0">
        <w:rPr>
          <w:rFonts w:ascii="Times New Roman" w:hAnsi="Times New Roman" w:cs="Times New Roman"/>
          <w:sz w:val="28"/>
          <w:szCs w:val="28"/>
        </w:rPr>
        <w:t>уединения</w:t>
      </w:r>
      <w:r w:rsidRPr="00390CF0">
        <w:rPr>
          <w:rFonts w:ascii="Times New Roman" w:hAnsi="Times New Roman" w:cs="Times New Roman"/>
          <w:sz w:val="28"/>
          <w:szCs w:val="28"/>
        </w:rPr>
        <w:t>: ширма «Домик», дидактический материал, семейный альбом;</w:t>
      </w:r>
    </w:p>
    <w:p w14:paraId="6F4586D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53A82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2.4. Особенности образовательной деятельности разных видов и культурных практик</w:t>
      </w:r>
    </w:p>
    <w:p w14:paraId="796687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A86C9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Образовательная деятельность в группе включает:</w:t>
      </w:r>
    </w:p>
    <w:p w14:paraId="1091C3A2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деятельности;</w:t>
      </w:r>
    </w:p>
    <w:p w14:paraId="430AE602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образовательную деятельность, осуществляемую в ходе режимных процессов;</w:t>
      </w:r>
    </w:p>
    <w:p w14:paraId="1426B17F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самостоятельную деятельность детей;</w:t>
      </w:r>
    </w:p>
    <w:p w14:paraId="2B7415A7" w14:textId="77777777" w:rsidR="002623FB" w:rsidRPr="00390CF0" w:rsidRDefault="002623FB" w:rsidP="009A091A">
      <w:pPr>
        <w:pStyle w:val="a3"/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взаимодействие с семьями детей по реализации рабочей программы образования.</w:t>
      </w:r>
    </w:p>
    <w:p w14:paraId="1F6F6A3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104A321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14:paraId="097191F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совместная деятельность ребёнка с педагогом, при которой ребёнок и педагог - равноправные партнёры;</w:t>
      </w:r>
    </w:p>
    <w:p w14:paraId="64F8E41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14:paraId="3B52B41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выступает в роли её организатора, ставящего задачу группе детей, тем самым, актуализируя лидерские ресурсы самих детей;</w:t>
      </w:r>
    </w:p>
    <w:p w14:paraId="2D132D15" w14:textId="5ECE96BB" w:rsidR="002623FB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68D2E951" w14:textId="77777777" w:rsidR="008F4F4E" w:rsidRPr="00390CF0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54EBA" w14:textId="77777777" w:rsidR="002623FB" w:rsidRPr="00390CF0" w:rsidRDefault="002623FB" w:rsidP="009A091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CF0">
        <w:rPr>
          <w:rFonts w:ascii="Times New Roman" w:hAnsi="Times New Roman" w:cs="Times New Roman"/>
          <w:b/>
          <w:bCs/>
          <w:sz w:val="28"/>
          <w:szCs w:val="28"/>
        </w:rPr>
        <w:t>2.5.  Особенности взаимодействия педагогического коллектива с семьями обучающихся</w:t>
      </w:r>
    </w:p>
    <w:p w14:paraId="4B4DD54E" w14:textId="77777777" w:rsidR="002623FB" w:rsidRPr="00390CF0" w:rsidRDefault="002623FB" w:rsidP="009A09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14:paraId="03FCFBAA" w14:textId="77777777" w:rsidR="002623FB" w:rsidRPr="00390CF0" w:rsidRDefault="002623FB" w:rsidP="009A091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14:paraId="1B4F5292" w14:textId="77777777" w:rsidR="002623FB" w:rsidRPr="00390CF0" w:rsidRDefault="002623FB" w:rsidP="009A091A">
      <w:pPr>
        <w:pStyle w:val="a3"/>
        <w:numPr>
          <w:ilvl w:val="0"/>
          <w:numId w:val="13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0CF0">
        <w:rPr>
          <w:rFonts w:ascii="Times New Roman" w:hAnsi="Times New Roman" w:cs="Times New Roman"/>
          <w:color w:val="auto"/>
          <w:sz w:val="28"/>
          <w:szCs w:val="28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14:paraId="4D1F6C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Достижение этих целей должно осуществляться через решение основных задач:</w:t>
      </w:r>
    </w:p>
    <w:p w14:paraId="4984E81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14:paraId="0AC87E9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48AE39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способствование развитию ответственного и осознанного родительства как базовой основы благополучия семьи;</w:t>
      </w:r>
    </w:p>
    <w:p w14:paraId="5ED0B19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14:paraId="073AF62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вовлечение родителей (законных представителей) в образовательный процесс.</w:t>
      </w:r>
    </w:p>
    <w:p w14:paraId="7C031F3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D29A3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 Организационный раздел</w:t>
      </w:r>
    </w:p>
    <w:p w14:paraId="1073F4C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82F96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3.1. Психолого-педагогические условия реализации рабочей программы</w:t>
      </w:r>
    </w:p>
    <w:p w14:paraId="7AA675D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04F89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Для успешной реализации рабочей программы в группе обеспечены следующие психолого-педагогические условия:</w:t>
      </w:r>
    </w:p>
    <w:p w14:paraId="5CC116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7681DF0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6F55822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14:paraId="3E6E188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20B1076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поддержка инициативы и самостоятельности детей в специфических для них видах деятельности;</w:t>
      </w:r>
    </w:p>
    <w:p w14:paraId="4276ECD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6) возможность выбора детьми материалов, видов активности, участников совместной деятельности и общения;</w:t>
      </w:r>
    </w:p>
    <w:p w14:paraId="6769B55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7) защита детей от всех форм физического и психического насилия;</w:t>
      </w:r>
    </w:p>
    <w:p w14:paraId="5D5DFF3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7A15383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14:paraId="1B1BC37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1) обеспечение эмоционального благополучия через:</w:t>
      </w:r>
    </w:p>
    <w:p w14:paraId="1326B2B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непосредственное общение с каждым ребенком;</w:t>
      </w:r>
    </w:p>
    <w:p w14:paraId="4EA3652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уважительное отношение к каждому ребенку, к его чувствам и потребностям;</w:t>
      </w:r>
    </w:p>
    <w:p w14:paraId="6D6BA1D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2) поддержку индивидуальности и инициативы детей через:</w:t>
      </w:r>
    </w:p>
    <w:p w14:paraId="552CA2C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14:paraId="2C6E695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14:paraId="22CB0FE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14:paraId="632E1C0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3) установление правил взаимодействия в разных ситуациях:</w:t>
      </w:r>
    </w:p>
    <w:p w14:paraId="7AF7510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14:paraId="7CED453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коммуникативных способностей детей, позволяющих разрешать конфликтные ситуации со сверстниками;</w:t>
      </w:r>
    </w:p>
    <w:p w14:paraId="358686E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умения детей работать в группе сверстников;</w:t>
      </w:r>
    </w:p>
    <w:p w14:paraId="04F175D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4) 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индивидуальной деятельности (далее - зона ближайшего развития каждого ребёнка), через:</w:t>
      </w:r>
    </w:p>
    <w:p w14:paraId="3E4204C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14:paraId="05BF34E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14:paraId="135DEC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поддержку спонтанной игры детей, её обогащение, обеспечение игрового времени и пространства;</w:t>
      </w:r>
    </w:p>
    <w:p w14:paraId="153ED9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оценку индивидуального развития детей;</w:t>
      </w:r>
    </w:p>
    <w:p w14:paraId="2731B94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14:paraId="399DED8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 в соответствии с собственными интересами является важнейшим источником эмоционального благополучия ребенка в детском саду, протекает в утренний отрезок времени и во второй половине дня.</w:t>
      </w:r>
    </w:p>
    <w:p w14:paraId="7AAE1CD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В развитии детской инициативы и самостоятельности соблюдаются следующие требования:</w:t>
      </w:r>
    </w:p>
    <w:p w14:paraId="0496862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развитие активного интереса детей к окружающему миру, стремление к получению новых знаний и умений;</w:t>
      </w:r>
    </w:p>
    <w:p w14:paraId="1DA4883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14:paraId="4C0A72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постоянное расширение области задач, которые дети решают самостоятельно, поощрение детской инициативы;</w:t>
      </w:r>
    </w:p>
    <w:p w14:paraId="47E5235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тренировка воли детей, поддерживание желания преодолевать трудности, доводить начатое дело до конца;</w:t>
      </w:r>
    </w:p>
    <w:p w14:paraId="3C8963A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14:paraId="7DC197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«дозирование» помощи детям;</w:t>
      </w:r>
    </w:p>
    <w:p w14:paraId="06E29C5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- поддерживание у детей чувства гордости и радости от успешных самостоятельных действий, подчеркивание роста возможностей и достижений каждого ребенка, побуждение к проявлению инициативы и творчества.</w:t>
      </w:r>
    </w:p>
    <w:p w14:paraId="3E934BC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14:paraId="33CE08C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4CAA5F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24759C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B7E1CE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3AE00E" w14:textId="77777777" w:rsidR="008F4F4E" w:rsidRDefault="008F4F4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336FB9" w14:textId="0F5E504A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lastRenderedPageBreak/>
        <w:t>3.2. Режим дн</w:t>
      </w:r>
      <w:r w:rsidR="008F4F4E">
        <w:rPr>
          <w:rFonts w:ascii="Times New Roman" w:hAnsi="Times New Roman" w:cs="Times New Roman"/>
          <w:b/>
          <w:sz w:val="28"/>
          <w:szCs w:val="28"/>
        </w:rPr>
        <w:t>я</w:t>
      </w:r>
    </w:p>
    <w:p w14:paraId="0A51ACE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61EEB5" w14:textId="7A950DCD" w:rsidR="002623FB" w:rsidRPr="00390CF0" w:rsidRDefault="002623FB" w:rsidP="000E487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0"/>
        <w:gridCol w:w="3420"/>
      </w:tblGrid>
      <w:tr w:rsidR="002623FB" w:rsidRPr="00390CF0" w14:paraId="57880711" w14:textId="77777777" w:rsidTr="003C6311">
        <w:trPr>
          <w:trHeight w:val="236"/>
        </w:trPr>
        <w:tc>
          <w:tcPr>
            <w:tcW w:w="53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F84B7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4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32B7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5—6 лет</w:t>
            </w:r>
          </w:p>
        </w:tc>
      </w:tr>
      <w:tr w:rsidR="002623FB" w:rsidRPr="00390CF0" w14:paraId="1A3D670E" w14:textId="77777777" w:rsidTr="003C6311">
        <w:trPr>
          <w:trHeight w:val="236"/>
        </w:trPr>
        <w:tc>
          <w:tcPr>
            <w:tcW w:w="874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FAE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0CF0">
              <w:rPr>
                <w:rFonts w:ascii="Times New Roman" w:hAnsi="Times New Roman"/>
                <w:b/>
                <w:i/>
                <w:sz w:val="24"/>
                <w:szCs w:val="24"/>
              </w:rPr>
              <w:t>Холодный период года</w:t>
            </w:r>
          </w:p>
        </w:tc>
      </w:tr>
      <w:tr w:rsidR="002623FB" w:rsidRPr="00390CF0" w14:paraId="2773BBAC" w14:textId="77777777" w:rsidTr="003C6311">
        <w:trPr>
          <w:trHeight w:val="77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75695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16B7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6.30-8.25</w:t>
            </w:r>
          </w:p>
        </w:tc>
      </w:tr>
      <w:tr w:rsidR="002623FB" w:rsidRPr="00390CF0" w14:paraId="5C7EC279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3856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C5E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8.35-9.00</w:t>
            </w:r>
          </w:p>
        </w:tc>
      </w:tr>
      <w:tr w:rsidR="002623FB" w:rsidRPr="00390CF0" w14:paraId="1DC81932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7857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A9C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2623FB" w:rsidRPr="00390CF0" w14:paraId="161A7250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B62F7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Занятия (включая перерывы между занятиями, не менее 10 минут, гимнастику в процессе занятия -2 минуты)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0625E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9.15-10.15</w:t>
            </w:r>
          </w:p>
        </w:tc>
      </w:tr>
      <w:tr w:rsidR="002623FB" w:rsidRPr="00390CF0" w14:paraId="05D39579" w14:textId="77777777" w:rsidTr="003C6311">
        <w:trPr>
          <w:trHeight w:val="50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02974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2F81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10.15-12.05</w:t>
            </w:r>
          </w:p>
        </w:tc>
      </w:tr>
      <w:tr w:rsidR="002623FB" w:rsidRPr="00390CF0" w14:paraId="435BE125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E8A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EE9CA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</w:tr>
      <w:tr w:rsidR="002623FB" w:rsidRPr="00390CF0" w14:paraId="2696F0E0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91E89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53C4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2623FB" w:rsidRPr="00390CF0" w14:paraId="0A848058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37CD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A330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623FB" w:rsidRPr="00390CF0" w14:paraId="026931D1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598F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6F28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2623FB" w:rsidRPr="00390CF0" w14:paraId="5B0D54E5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8E210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501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15.50-16.15</w:t>
            </w:r>
          </w:p>
        </w:tc>
      </w:tr>
      <w:tr w:rsidR="002623FB" w:rsidRPr="00390CF0" w14:paraId="652D300E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EC24A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565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16.15-17.00</w:t>
            </w:r>
          </w:p>
        </w:tc>
      </w:tr>
      <w:tr w:rsidR="002623FB" w:rsidRPr="00390CF0" w14:paraId="5AD3DE25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96B05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B61CD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</w:tr>
      <w:tr w:rsidR="002623FB" w:rsidRPr="00390CF0" w14:paraId="0D56490B" w14:textId="77777777" w:rsidTr="003C6311">
        <w:trPr>
          <w:trHeight w:val="243"/>
        </w:trPr>
        <w:tc>
          <w:tcPr>
            <w:tcW w:w="874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E2822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0CF0">
              <w:rPr>
                <w:rFonts w:ascii="Times New Roman" w:hAnsi="Times New Roman"/>
                <w:b/>
                <w:i/>
                <w:sz w:val="24"/>
                <w:szCs w:val="24"/>
              </w:rPr>
              <w:t>Теплый период года</w:t>
            </w:r>
          </w:p>
        </w:tc>
      </w:tr>
      <w:tr w:rsidR="002623FB" w:rsidRPr="00390CF0" w14:paraId="3729618B" w14:textId="77777777" w:rsidTr="003C6311">
        <w:trPr>
          <w:trHeight w:val="77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D050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05213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6.300-8.25</w:t>
            </w:r>
          </w:p>
        </w:tc>
      </w:tr>
      <w:tr w:rsidR="002623FB" w:rsidRPr="00390CF0" w14:paraId="5ED561B5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FE5A4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99DBE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8.35-9.00</w:t>
            </w:r>
          </w:p>
        </w:tc>
      </w:tr>
      <w:tr w:rsidR="002623FB" w:rsidRPr="00390CF0" w14:paraId="74841EBB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234DF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319DD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2623FB" w:rsidRPr="00390CF0" w14:paraId="1F72FCC0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BD7E9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6AF60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9.15-12.05</w:t>
            </w:r>
          </w:p>
        </w:tc>
      </w:tr>
      <w:tr w:rsidR="002623FB" w:rsidRPr="00390CF0" w14:paraId="2BAF8C0A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036E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56D9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</w:tr>
      <w:tr w:rsidR="002623FB" w:rsidRPr="00390CF0" w14:paraId="38981DF2" w14:textId="77777777" w:rsidTr="003C6311">
        <w:trPr>
          <w:trHeight w:val="236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20DF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5B831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2623FB" w:rsidRPr="00390CF0" w14:paraId="58A272C0" w14:textId="77777777" w:rsidTr="003C6311">
        <w:trPr>
          <w:trHeight w:val="505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A734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4B03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2623FB" w:rsidRPr="00390CF0" w14:paraId="37ACA332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2695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257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2623FB" w:rsidRPr="00390CF0" w14:paraId="381A2EDE" w14:textId="77777777" w:rsidTr="003C6311">
        <w:trPr>
          <w:trHeight w:val="371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D81E3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CE1AB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16.00-17.00</w:t>
            </w:r>
          </w:p>
        </w:tc>
      </w:tr>
      <w:tr w:rsidR="002623FB" w:rsidRPr="00390CF0" w14:paraId="5A30A881" w14:textId="77777777" w:rsidTr="003C6311">
        <w:trPr>
          <w:trHeight w:val="640"/>
        </w:trPr>
        <w:tc>
          <w:tcPr>
            <w:tcW w:w="5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4DB01" w14:textId="77777777" w:rsidR="002623FB" w:rsidRPr="00390CF0" w:rsidRDefault="002623FB" w:rsidP="003C6311">
            <w:pPr>
              <w:spacing w:after="0" w:line="240" w:lineRule="auto"/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 детей, уход домой</w:t>
            </w:r>
          </w:p>
        </w:tc>
        <w:tc>
          <w:tcPr>
            <w:tcW w:w="3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2A5D6" w14:textId="77777777" w:rsidR="002623FB" w:rsidRPr="00390CF0" w:rsidRDefault="002623FB" w:rsidP="003C63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0CF0">
              <w:rPr>
                <w:rFonts w:ascii="Times New Roman" w:hAnsi="Times New Roman"/>
                <w:sz w:val="24"/>
                <w:szCs w:val="24"/>
              </w:rPr>
              <w:t>17.00-18.30</w:t>
            </w:r>
          </w:p>
        </w:tc>
      </w:tr>
    </w:tbl>
    <w:p w14:paraId="17BD4B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14:paraId="540D44D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97E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809B7E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90CF0">
        <w:rPr>
          <w:rFonts w:ascii="Times New Roman" w:hAnsi="Times New Roman"/>
          <w:b/>
          <w:sz w:val="28"/>
          <w:szCs w:val="28"/>
        </w:rPr>
        <w:t>3.3. Примерное распределение тем в течение года в старшей группе</w:t>
      </w:r>
    </w:p>
    <w:p w14:paraId="27E10CC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3416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* Темы для обсуждения с детьми, рекомендованные Федеральной программой воспитания и рабочей программой воспитания детей 5-6 лет в форме тематических дней и недель.</w:t>
      </w:r>
    </w:p>
    <w:p w14:paraId="1AE1A90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** Темы для обсуждения с детьми, рекомендованные Федеральной программой воспитания и рабочей программой воспитания детей 5-6 лет в форме воспитывающих игровых ситуаций, развивающего общения, проблемных ситуаций.</w:t>
      </w:r>
    </w:p>
    <w:p w14:paraId="5E1D13A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8DA46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Сентябрь</w:t>
      </w:r>
    </w:p>
    <w:p w14:paraId="492A5DA9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сентября: 1 сентября - День знаний*, 3 сентября - День окончания Второй мировой войны**, 8 сентября - Международный день распространения грамотности*, 27 сентября - День воспитателя и всех дошкольных работников*.</w:t>
      </w:r>
    </w:p>
    <w:p w14:paraId="7957F9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знаний» * (ко Дню знаний)</w:t>
      </w:r>
    </w:p>
    <w:p w14:paraId="3EF888A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«Осень в лесу» *, Тематический день «По речам узнают человека» (к Международному дню распространения грамотности) *</w:t>
      </w:r>
    </w:p>
    <w:p w14:paraId="5FA07C0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«Праздник урожая»</w:t>
      </w:r>
    </w:p>
    <w:p w14:paraId="2AC262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«Осень в творчестве поэтов и художников» *, Тематический день «Воспитатель – это волшебник» (ко Дню воспитателя и всех дошкольных работников) *</w:t>
      </w:r>
    </w:p>
    <w:p w14:paraId="7E3C043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7AF64A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Октябрь</w:t>
      </w:r>
    </w:p>
    <w:p w14:paraId="0B477131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октября: 1 октября - Международный день пожилых людей*, Международный день музыки**, 4 октября - День защиты животных*, третье воскресенье октября - День отца в России*.</w:t>
      </w:r>
    </w:p>
    <w:p w14:paraId="4ECE256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«На зарядку становись» *, Тематический день «Хорошие дети - добрая старость» (к Международному дню пожилых людей) *, Тематический день «Люби и береги животных» (ко Дню защиты животных)*</w:t>
      </w:r>
    </w:p>
    <w:p w14:paraId="557D36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«Все профессии важны» *</w:t>
      </w:r>
    </w:p>
    <w:p w14:paraId="3FAD6A7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«Россия многонациональная страна» *, Тематический день «Самый лучший папа» (ко Дню отца в России)*</w:t>
      </w:r>
    </w:p>
    <w:p w14:paraId="7ADB007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4. Тематическая неделя «Москва - столица России»*</w:t>
      </w:r>
    </w:p>
    <w:p w14:paraId="3EADEB3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64F83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Ноябрь</w:t>
      </w:r>
    </w:p>
    <w:p w14:paraId="25C531F4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ноября: 4 ноября - День народного единства*, последнее воскресенье ноября - День матери в России*, 30 ноября - День Государственного герба Российской Федерации**.</w:t>
      </w:r>
    </w:p>
    <w:p w14:paraId="191A1D8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народного единства» * (ко Дню народного единства)</w:t>
      </w:r>
    </w:p>
    <w:p w14:paraId="19ECA81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«Они прославили Россию» *</w:t>
      </w:r>
    </w:p>
    <w:p w14:paraId="26F9CD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«Тело человека» *</w:t>
      </w:r>
    </w:p>
    <w:p w14:paraId="584502D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«День матери» * (ко Дню матери)</w:t>
      </w:r>
    </w:p>
    <w:p w14:paraId="6A8B017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C3383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Декабрь</w:t>
      </w:r>
    </w:p>
    <w:p w14:paraId="6951ADD0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декабря: 3 декабря - День неизвестного солдата**, 5 декабря - День добровольца (волонтёра) в России**, 8 декабря - Международный день художника*, 9 декабря - День Героев Отечества**, 12 декабря - День Конституции Российской Федерации**, 31 декабря - Новый год*.</w:t>
      </w:r>
    </w:p>
    <w:p w14:paraId="7D85F82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«Транспорт»</w:t>
      </w:r>
    </w:p>
    <w:p w14:paraId="178EBA9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«Зимняя лаборатория» *, Тематический день «Волшебная страна рисования» (к Международному дню художника) *</w:t>
      </w:r>
    </w:p>
    <w:p w14:paraId="599981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«Новогодние хлопоты» *</w:t>
      </w:r>
    </w:p>
    <w:p w14:paraId="7101911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«Новый год в разных странах» *</w:t>
      </w:r>
    </w:p>
    <w:p w14:paraId="64288C8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306A9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Январь</w:t>
      </w:r>
    </w:p>
    <w:p w14:paraId="4343340C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января: 11 января - День заповедников и национальных парков России**, 14 января - Старый новый год**, 27 января - День снятия блокады Ленинграда**.</w:t>
      </w:r>
    </w:p>
    <w:p w14:paraId="0430821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«Лес зимой»</w:t>
      </w:r>
    </w:p>
    <w:p w14:paraId="53FC3D2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«Зимующие птицы»</w:t>
      </w:r>
    </w:p>
    <w:p w14:paraId="0EC3820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«Зимние олимпийские игры» *</w:t>
      </w:r>
    </w:p>
    <w:p w14:paraId="7D5FED2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«Зоопарк»</w:t>
      </w:r>
    </w:p>
    <w:p w14:paraId="6418F9B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3166C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Февраль</w:t>
      </w:r>
    </w:p>
    <w:p w14:paraId="5B3FE290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февраля: 8 февраля - День российской науки*, 21 февраля - Международный день родного языка**, 23 февраля - День защитника Отечества*.</w:t>
      </w:r>
    </w:p>
    <w:p w14:paraId="3CE3901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«Научные открытия» (ко Дню российской науки)</w:t>
      </w:r>
    </w:p>
    <w:p w14:paraId="011BC4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«Широкая Масленица»</w:t>
      </w:r>
    </w:p>
    <w:p w14:paraId="214016E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«Будем в армии служить» * (ко Дню защитника Отечества)</w:t>
      </w:r>
    </w:p>
    <w:p w14:paraId="32BB91D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«Декоративно-прикладное искусство» *</w:t>
      </w:r>
    </w:p>
    <w:p w14:paraId="60D760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09557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Март</w:t>
      </w:r>
    </w:p>
    <w:p w14:paraId="62BE129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марта: 1 марта - День Авдотьи Весновки**, 8 марта - Международный женский день*, 18 марта - День воссоединения Крыма с Россией**, 20 марта - День Земли*, 27 марта - Всемирный день театра*.</w:t>
      </w:r>
    </w:p>
    <w:p w14:paraId="30DCA2A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1. Тематическая неделя «Женский день 8 Марта» * (к Международному женскому дню), Тематический день «Приди весна с милостью» (ко Дню Авдотьи Весновки) *</w:t>
      </w:r>
    </w:p>
    <w:p w14:paraId="1B5861B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«Первоцветы»</w:t>
      </w:r>
    </w:p>
    <w:p w14:paraId="28A998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«Планета - наш общий дом» * (ко Дню Земли)</w:t>
      </w:r>
    </w:p>
    <w:p w14:paraId="0D3ECE8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«Давай пойдём в театр» * (к Всемирному дню театра)</w:t>
      </w:r>
    </w:p>
    <w:p w14:paraId="3D852FD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9F49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Апрель</w:t>
      </w:r>
    </w:p>
    <w:p w14:paraId="7C786338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апреля: 2 апреля - Международный день детской книги*, 12 апреля - День космонавтики*, 22 апреля - Международный день Земли*.</w:t>
      </w:r>
    </w:p>
    <w:p w14:paraId="318367E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1. Тематическая неделя «Книжкина неделя» * (к Международному дню детской книги) </w:t>
      </w:r>
    </w:p>
    <w:p w14:paraId="1936263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«Покорители вселенной» * (ко Дню космонавтики)</w:t>
      </w:r>
    </w:p>
    <w:p w14:paraId="4D6409C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«Светлая Пасха», Тематический день «Улыбайся, Планета!» (к Международному дню Земли) *</w:t>
      </w:r>
    </w:p>
    <w:p w14:paraId="11D716C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«Природа весной, насекомые»</w:t>
      </w:r>
    </w:p>
    <w:p w14:paraId="03922F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3A52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249267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Май</w:t>
      </w:r>
    </w:p>
    <w:p w14:paraId="06115835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мая: 1 мая - Праздник Весны и Труда**, 9 мая - День Победы*, 19 мая - День детских общественных организаций России**, 24 мая - День славянской письменности и культуры*.</w:t>
      </w:r>
    </w:p>
    <w:p w14:paraId="6271941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«9 Мая - День Победы!» * (ко Дню Победы)</w:t>
      </w:r>
    </w:p>
    <w:p w14:paraId="3A4BF27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«В мире музыки» *</w:t>
      </w:r>
    </w:p>
    <w:p w14:paraId="0EA2194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«Славянская культура и письменность» * (ко Дню славянской письменности и культуры)</w:t>
      </w:r>
    </w:p>
    <w:p w14:paraId="7BB05BE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«До свидания, детский сад!»</w:t>
      </w:r>
    </w:p>
    <w:p w14:paraId="37C3C0E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D53E2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Июнь</w:t>
      </w:r>
    </w:p>
    <w:p w14:paraId="3F17F4B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июня: 1 июня - День защиты детей**, 5 июня - Всемирный день окружающей среды*, 6 июня - День русского языка*, 12 июня - День России*, 22 июня - День памяти и скорби**, третье воскресенье июня - День медицинского работника**.</w:t>
      </w:r>
    </w:p>
    <w:p w14:paraId="15150FB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«Лето красное пришло»</w:t>
      </w:r>
    </w:p>
    <w:p w14:paraId="6409A30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«Я горжусь Россией» * (ко Дню России), Тематический день «Наш Пушкин» (ко Дню русского языка) *</w:t>
      </w:r>
    </w:p>
    <w:p w14:paraId="60BFDD1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«В мире профессий» *</w:t>
      </w:r>
    </w:p>
    <w:p w14:paraId="3B91B93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«Безопасное поведение в природе»</w:t>
      </w:r>
    </w:p>
    <w:p w14:paraId="607C12A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E3908B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Июль</w:t>
      </w:r>
    </w:p>
    <w:p w14:paraId="3F2CE71C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июля: 8 июля - День семьи, любви и верности*, 15 июля - Берегиня**, 23 июля - Всемирный день китов и дельфинов*.</w:t>
      </w:r>
    </w:p>
    <w:p w14:paraId="38AAE301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«День семьи, любви и верности» * (ко Дню семьи, любви и верности)</w:t>
      </w:r>
    </w:p>
    <w:p w14:paraId="0ED3824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2. Тематическая неделя «Удивительный мир животных»</w:t>
      </w:r>
    </w:p>
    <w:p w14:paraId="633A446C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«Удивительный мир растений»</w:t>
      </w:r>
    </w:p>
    <w:p w14:paraId="4D5FC08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«Удивительный мир морей» * (ко Всемирному дню китов и дельфинов)</w:t>
      </w:r>
    </w:p>
    <w:p w14:paraId="6D698D9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B0EC4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Август</w:t>
      </w:r>
    </w:p>
    <w:p w14:paraId="77222E5F" w14:textId="77777777" w:rsidR="002623FB" w:rsidRPr="00390CF0" w:rsidRDefault="002623FB" w:rsidP="009A091A">
      <w:pPr>
        <w:spacing w:after="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Даты августа: 5 августа - Международный день светофора**, 12 августа - День физкультурника*, 19 августа - яблочный спас*, 22 августа - День Государственного флага Российской Федерации**</w:t>
      </w:r>
    </w:p>
    <w:p w14:paraId="7559E30D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1. Тематическая неделя «Правила безопасного поведения»</w:t>
      </w:r>
    </w:p>
    <w:p w14:paraId="1468635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2. Тематическая неделя «Спорт» * (ко Дню физкультурника)</w:t>
      </w:r>
    </w:p>
    <w:p w14:paraId="03B7863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3. Тематическая неделя «Вот и лето прошло» *, Тематический день «Месяц август яблоками пахнет» (к Яблочному спасу).</w:t>
      </w:r>
    </w:p>
    <w:p w14:paraId="32A52A7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4. Тематическая неделя «Здравствуй, школа!», Тематический день «Символика России» (ко Дню Государственного флага Российской Федерации) *</w:t>
      </w:r>
    </w:p>
    <w:p w14:paraId="055A4D4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36BE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FE90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3.5. Особенности </w:t>
      </w:r>
      <w:r w:rsidRPr="00390C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организации развивающей предметно-пространственной среды группы в старшей группе.</w:t>
      </w:r>
    </w:p>
    <w:p w14:paraId="5D7B25C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4"/>
          <w:szCs w:val="24"/>
        </w:rPr>
        <w:t xml:space="preserve">  </w:t>
      </w:r>
      <w:r w:rsidRPr="00390CF0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(далее РППС) старшей группы создана в соответствии с основной образовательной программой дошкольного образования, реализуемой в ДОУ и отвечает требованиям ФГОС. РППС служит развитию детской деятельности и, прежде всего, игровой. Ведь во время игры рождается мощный познавательный мотив, который является основной учебной деятельности. Через среду у ребёнка формируется зона ближайшего психологического развития. </w:t>
      </w:r>
    </w:p>
    <w:p w14:paraId="58652FA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РППС соответствует возрастным особенностям детей, доступна, трансформируема, безопасна, вариативна, полифункциональна. </w:t>
      </w:r>
    </w:p>
    <w:p w14:paraId="3CE173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Содержательно-насыщенная – средства обучения, инвентарь, оборудование, которые позволяют обеспечить все виды детской деятельности; эмоциональное благополучие детей; возможность самовыражения детей. </w:t>
      </w:r>
    </w:p>
    <w:p w14:paraId="3008B19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Трансформируемая – возможность изменения РППС в зависимости от образовательной ситуации, интересов и возможностей детей. </w:t>
      </w:r>
    </w:p>
    <w:p w14:paraId="5890BF5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Полифункциональная – возможность разнообразного использования составляющих РППС в разных видах детской активности.</w:t>
      </w:r>
    </w:p>
    <w:p w14:paraId="44099199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Доступная – свободный доступ воспитанников к играм, игрушкам, материалам, пособиям, обеспечивающим все виды детской деятельности. </w:t>
      </w:r>
    </w:p>
    <w:p w14:paraId="3E23735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Безопасная – соответствие элементов РППС требованиям СЭС, пожарной безопасности и охране жизни и здоровья детей. Все предметы известны детям, соответствуют их индивидуальным особенностям (возрастным и гендерным) для осуществления полноценной совместной и самостоятельной деятельности с взрослыми и со сверстниками. </w:t>
      </w:r>
    </w:p>
    <w:p w14:paraId="710DE6B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. Гибкое зонирование предполагает наличие различных пространств (центров) для осуществления свободного выбора детьми разных видов деятельности. Размещение оборудования по центрам развития позволяет объединиться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подгруппами по общим интересам: конструирование, рисование, ручной труд, театрально-игровая деятельности, экспериментирование. </w:t>
      </w:r>
    </w:p>
    <w:p w14:paraId="3D58E73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Обязательным в оборудовании являются материалы, активизирующие познавательную деятельность, развивающие игры, технические устройства и игрушки. Мебель и оборудование расставлены таким образом, чтобы обеспечивать свободное и безопасное передвижение детей (нет слишком много открытого пространства, которое бы провоцировало детей бегать с опасностью для других детей); «тихие» и «шумные» центры достаточно разнесены. Пространство группы условно разделено на рабочую, активную и спокойную. Рабочая зона может быть превращена в полифункциональное, трансформируемое рабочее пространство: </w:t>
      </w:r>
    </w:p>
    <w:p w14:paraId="16AA7EF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Мастерская» (продуктивная деятельность)</w:t>
      </w:r>
    </w:p>
    <w:p w14:paraId="25D4E794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«Лаборатория» (для познавательно -исследовательской деятельности) </w:t>
      </w:r>
    </w:p>
    <w:p w14:paraId="73C4CE3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sym w:font="Symbol" w:char="F0B7"/>
      </w:r>
      <w:r w:rsidRPr="00390CF0">
        <w:rPr>
          <w:rFonts w:ascii="Times New Roman" w:hAnsi="Times New Roman" w:cs="Times New Roman"/>
          <w:sz w:val="28"/>
          <w:szCs w:val="28"/>
        </w:rPr>
        <w:t xml:space="preserve"> Место для свободной деятельности детей по интересам </w:t>
      </w:r>
    </w:p>
    <w:p w14:paraId="6026F4D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Предполагается изменение рабочего пространства за счет разнообразного расположения столов. </w:t>
      </w:r>
    </w:p>
    <w:p w14:paraId="518B70B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РППС группы предполагает наличие спокойной, рабочей и активной зоны и представлена центрами активности по пяти образовательным областям. </w:t>
      </w:r>
    </w:p>
    <w:p w14:paraId="6D6FCE1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41DEE8" w14:textId="28557DFC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сюжетно-ролевых</w:t>
      </w:r>
      <w:r w:rsidRPr="00390CF0">
        <w:rPr>
          <w:rFonts w:ascii="Times New Roman" w:hAnsi="Times New Roman" w:cs="Times New Roman"/>
          <w:sz w:val="28"/>
          <w:szCs w:val="28"/>
        </w:rPr>
        <w:t xml:space="preserve"> игр способствует развитию игровой деятельности детей с целью освоения различных социальных ролей, а также приобщению элементарных общепринятых норм и правил взаимоотношения со сверстниками и взрослыми. Формирует развитие социально-коммуникативных навыков. Развивает подражательные и творческие способности детей, развивает умение использовать в играх строительный материал. Центр организован в соответствии с гендерными особенностями воспитанников. Представлены сюжетно-ролевые игры «Дом», «Магазин», «Парикмахерская», «Больница». В зависимости от потребностей пространство преобразуется и появляются такие игры, как «Салон красоты</w:t>
      </w:r>
      <w:r w:rsidR="0020558C" w:rsidRPr="00390CF0">
        <w:rPr>
          <w:rFonts w:ascii="Times New Roman" w:hAnsi="Times New Roman" w:cs="Times New Roman"/>
          <w:sz w:val="28"/>
          <w:szCs w:val="28"/>
        </w:rPr>
        <w:t>», «Автомастерская»</w:t>
      </w:r>
      <w:r w:rsidR="0020558C">
        <w:rPr>
          <w:rFonts w:ascii="Times New Roman" w:hAnsi="Times New Roman" w:cs="Times New Roman"/>
          <w:sz w:val="28"/>
          <w:szCs w:val="28"/>
        </w:rPr>
        <w:t xml:space="preserve"> </w:t>
      </w:r>
      <w:r w:rsidR="0020558C" w:rsidRPr="00390CF0">
        <w:rPr>
          <w:rFonts w:ascii="Times New Roman" w:hAnsi="Times New Roman" w:cs="Times New Roman"/>
          <w:sz w:val="28"/>
          <w:szCs w:val="28"/>
        </w:rPr>
        <w:t>и</w:t>
      </w:r>
      <w:r w:rsidRPr="00390CF0">
        <w:rPr>
          <w:rFonts w:ascii="Times New Roman" w:hAnsi="Times New Roman" w:cs="Times New Roman"/>
          <w:sz w:val="28"/>
          <w:szCs w:val="28"/>
        </w:rPr>
        <w:t xml:space="preserve"> др. Все необходимые для разворачивания игры материалы и атрибуты хранятся в отдельных коробках. </w:t>
      </w:r>
    </w:p>
    <w:p w14:paraId="7B115E0B" w14:textId="72CEFC6B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уединения</w:t>
      </w:r>
      <w:r w:rsidR="00205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90CF0">
        <w:rPr>
          <w:rFonts w:ascii="Times New Roman" w:hAnsi="Times New Roman" w:cs="Times New Roman"/>
          <w:sz w:val="28"/>
          <w:szCs w:val="28"/>
        </w:rPr>
        <w:t xml:space="preserve">предназначен для снятия психоэмоционального напряжения воспитанников. </w:t>
      </w:r>
    </w:p>
    <w:p w14:paraId="6451BE43" w14:textId="022BE871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20558C" w:rsidRPr="00390CF0">
        <w:rPr>
          <w:rFonts w:ascii="Times New Roman" w:hAnsi="Times New Roman" w:cs="Times New Roman"/>
          <w:sz w:val="28"/>
          <w:szCs w:val="28"/>
        </w:rPr>
        <w:t>ширма с</w:t>
      </w:r>
      <w:r w:rsidRPr="00390CF0">
        <w:rPr>
          <w:rFonts w:ascii="Times New Roman" w:hAnsi="Times New Roman" w:cs="Times New Roman"/>
          <w:sz w:val="28"/>
          <w:szCs w:val="28"/>
        </w:rPr>
        <w:t xml:space="preserve"> мягким пуфиком, семейные альбомы, телефоны, дидактические игры.</w:t>
      </w:r>
    </w:p>
    <w:p w14:paraId="2EFCEA55" w14:textId="6980E056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Центры безопасности.</w:t>
      </w:r>
      <w:r w:rsidRPr="00390CF0">
        <w:rPr>
          <w:rFonts w:ascii="Times New Roman" w:hAnsi="Times New Roman" w:cs="Times New Roman"/>
          <w:sz w:val="28"/>
          <w:szCs w:val="28"/>
        </w:rPr>
        <w:t xml:space="preserve"> Для реализации задач по обучению дошкольников правилам дорожного движения, безопасности детей на улице и дома центр содержит весь необходимый материал: наглядно-демонстрационный, атрибуты для обыгрывания различных ситуаций: набор дорожных знаков, альбомы «Один дома», «Первая помощь», «Осторожно пожар» , «Транспорт» и др.; макет по дорожному движению; наборы машинок, знаков, фигурок человечков, малый строительный материал ; дидактические игры «Дорожные знаки», «Дорожное лото», «Безопасность на дорогах»; пазлы «Транспорт»; подобрана литература: стихи ,загадки, «Дорожная азбука». </w:t>
      </w:r>
    </w:p>
    <w:p w14:paraId="37B6782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патриотического воспитания.</w:t>
      </w:r>
      <w:r w:rsidRPr="00390CF0">
        <w:rPr>
          <w:rFonts w:ascii="Times New Roman" w:hAnsi="Times New Roman" w:cs="Times New Roman"/>
          <w:sz w:val="28"/>
          <w:szCs w:val="28"/>
        </w:rPr>
        <w:t xml:space="preserve"> Материалы центра пополняются работами детей: рисунки, тематические альбомы «В кругу семьи», «Город Волжский»,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>«Города-герои ВОВ», «Сталинградская битва» созданными совместно со взрослыми; каждое лето выпускается газета «Где мы лето провели».</w:t>
      </w:r>
    </w:p>
    <w:p w14:paraId="6E2B34C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Центр уединения</w:t>
      </w:r>
      <w:r w:rsidRPr="00390CF0">
        <w:rPr>
          <w:rFonts w:ascii="Times New Roman" w:hAnsi="Times New Roman" w:cs="Times New Roman"/>
          <w:sz w:val="28"/>
          <w:szCs w:val="28"/>
        </w:rPr>
        <w:t>. В процессе воспитания и обучения дети получают огромное количество информации, которую им необходимо усвоить. Поэтому в группе создано для детей личное пространство, место уединения, благодаря этой зоне у детей появилась возможность расслабиться, устранить беспокойство, сбросить излишнее напряжение, восстановить силы, увеличить запас энергии, полистать любимую книжку.</w:t>
      </w:r>
    </w:p>
    <w:p w14:paraId="0A945EE8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9AF2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природы</w:t>
      </w:r>
      <w:r w:rsidRPr="00390CF0">
        <w:rPr>
          <w:rFonts w:ascii="Times New Roman" w:hAnsi="Times New Roman" w:cs="Times New Roman"/>
          <w:sz w:val="28"/>
          <w:szCs w:val="28"/>
        </w:rPr>
        <w:t xml:space="preserve">. В нём размещены цветы с разной формой и величиной листьев, разнообразными стеблями; календарь погоды; муляжи фруктов и овощей; демонстрационный материал: «Перелётные птицы», «Дикие животные», «Животный мир севера», «Рыбы», «Деревья» и др. Материал для труда: фартуки, лейки, палочки, тряпочки; </w:t>
      </w:r>
    </w:p>
    <w:p w14:paraId="0390CF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Оборудование для экспериментов: лупы, магниты, различные ёмкости, природные наполнители и др.; Дидактические игры: «Когда это бывает», «В саду, в поле, в огороде», «Тайны живой природы» и др. Энциклопедическая литература:           </w:t>
      </w:r>
    </w:p>
    <w:p w14:paraId="65679AFA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Весь материл доступный, меняется в зависимости от времени года, согласно комплексно-тематического планирования и событийной жизни группы и ДОУ. </w:t>
      </w:r>
    </w:p>
    <w:p w14:paraId="52B14F2C" w14:textId="083320F1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модельно-конструктивных игр</w:t>
      </w:r>
      <w:r w:rsidRPr="00390CF0">
        <w:rPr>
          <w:rFonts w:ascii="Times New Roman" w:hAnsi="Times New Roman" w:cs="Times New Roman"/>
          <w:sz w:val="28"/>
          <w:szCs w:val="28"/>
        </w:rPr>
        <w:t>. Для развития модельно-конструктивных действий, в центре находятся разные конструкторы: крупный строительный материал, пластмассовые конструкторы, конструктор</w:t>
      </w:r>
      <w:r w:rsidR="0020558C">
        <w:rPr>
          <w:rFonts w:ascii="Times New Roman" w:hAnsi="Times New Roman" w:cs="Times New Roman"/>
          <w:sz w:val="28"/>
          <w:szCs w:val="28"/>
        </w:rPr>
        <w:t xml:space="preserve"> Л</w:t>
      </w:r>
      <w:r w:rsidRPr="00390CF0">
        <w:rPr>
          <w:rFonts w:ascii="Times New Roman" w:hAnsi="Times New Roman" w:cs="Times New Roman"/>
          <w:sz w:val="28"/>
          <w:szCs w:val="28"/>
        </w:rPr>
        <w:t>его, железная дорога, схемы, альбомы моделей построек. Расположен центр вблизи центра безопасности и ПДД, что позволяет построить макеты, создать «Город», «Гараж», «Автозаправка», где дети обыгрывают различные ситуации и сюжеты. Для развития навыков данной деятельности в центре представлены схемы построек, образцы различных архитектурных построек.</w:t>
      </w:r>
    </w:p>
    <w:p w14:paraId="77372977" w14:textId="25DA7E4E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Центр математики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и логики</w:t>
      </w:r>
      <w:r w:rsidRPr="00390CF0">
        <w:rPr>
          <w:rFonts w:ascii="Times New Roman" w:hAnsi="Times New Roman" w:cs="Times New Roman"/>
          <w:sz w:val="28"/>
          <w:szCs w:val="28"/>
        </w:rPr>
        <w:t>. Подбор игрового материала соответствует возможностям и уровню развития детей. Разнообразный математический материал: развлечения; математические игры и задачи; развивающие игры и упражнения. Каждый ребёнок может выбрать для себя игру по интересам: «Геометрическое лото», «Найди фигуру», «Собери урожай», «Сколько не хватает»; игры для развития логического мышления: «Наблюдательность», «Свойства», «Признаки», «Тамграм», «Блоки Дьениша», палочки Кюизенера, «Квадрат Воскобовича», «Чудо крестики», «Математические корзинки».  «Волшебная восьмерка», коврограф «Ларчик», головоломки, логические задачи, кубики «Никитинаи», шашки, развивающие книги, счётные палочки, веер – цифры, магнитная доска</w:t>
      </w:r>
    </w:p>
    <w:p w14:paraId="1A3EBC4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</w:p>
    <w:p w14:paraId="73CAE2C3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книги-</w:t>
      </w:r>
      <w:r w:rsidRPr="00390CF0">
        <w:rPr>
          <w:rFonts w:ascii="Times New Roman" w:hAnsi="Times New Roman" w:cs="Times New Roman"/>
          <w:sz w:val="28"/>
          <w:szCs w:val="28"/>
        </w:rPr>
        <w:t xml:space="preserve"> необходимый элемент развивающей предметной среды, расположенный рядом с центром уединения, что способствует к стремлению общаться с книгой. Здесь представлены книги в соответствии с программой и тематическим планированием: сказки, стихи, юмористические книги с яркими смешными картинками, книги, которые дети приносят из дома. Так же </w:t>
      </w: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представлены портреты поэтов и писателей. Все книги обновляются каждую неделю, согласно темы недели. </w:t>
      </w:r>
    </w:p>
    <w:p w14:paraId="496A384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развития речи-</w:t>
      </w:r>
      <w:r w:rsidRPr="00390CF0">
        <w:rPr>
          <w:rFonts w:ascii="Times New Roman" w:hAnsi="Times New Roman" w:cs="Times New Roman"/>
          <w:sz w:val="28"/>
          <w:szCs w:val="28"/>
        </w:rPr>
        <w:t xml:space="preserve"> способствует развитию речи ребёнка дошкольного возраста, обеспечивает возможности самостоятельной индивидуальной речевой деятельности ребёнка, комфортное состояние ребёнка в проявлении речевых реакций, развивает воображение, мышление. Центр расположен рядом с центром книги, оснащён: поговорки, пословицы, сюжетные картинки, картинки сказочных героев, гимнастика для языка; дидактические игры : «Что с начало, что потом», «Расскажи о животных», «Расскажи сказку», «Какой день» и др. Подобран материал для закрепления звуковой культуры речи: плакат «Алфавит», магнитная азбука, альбом «Артикуляционная гимнастика» ; дидактические игры: «Алфавит», «Найди звук», лото «Буквы и цифры», «Синонимы», «Найди и повтори». </w:t>
      </w:r>
    </w:p>
    <w:p w14:paraId="0AFE6CFE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развитие. </w:t>
      </w:r>
    </w:p>
    <w:p w14:paraId="5DA7F449" w14:textId="60768B02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 xml:space="preserve">Центр театрализации и </w:t>
      </w:r>
      <w:r w:rsidR="00735A77" w:rsidRPr="00390CF0">
        <w:rPr>
          <w:rFonts w:ascii="Times New Roman" w:hAnsi="Times New Roman" w:cs="Times New Roman"/>
          <w:b/>
          <w:sz w:val="28"/>
          <w:szCs w:val="28"/>
        </w:rPr>
        <w:t>музицирование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  - способствует большему задействию детей и формированию интереса к музыке, развитию творческих способностей. Насыщенность центра разнообразными театрами: теневой театр, наборы резиновых игрушек по сказкам, пальчиковый театр , перчаточный театр, театр Би-ба-бо, деревянный театр и др., помогает детям создавать свои сказки и истории, использовать декорации, сделанные совместно со взрослыми. Сказки могут сопровождаться музыкальными произведениями. Для этого в музыкальном центре подобрана фонотека музыкальных произведений: песни, мелодии, композиции. А так же расположены музыкальные инструменты: погремушки, бубны, дудочки, барабан и инструменты, сделанные руками детей, педагогов и родителей.</w:t>
      </w:r>
    </w:p>
    <w:p w14:paraId="0F536E36" w14:textId="65E352B3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 творчества детей</w:t>
      </w:r>
      <w:r w:rsidRPr="00390CF0">
        <w:rPr>
          <w:rFonts w:ascii="Times New Roman" w:hAnsi="Times New Roman" w:cs="Times New Roman"/>
          <w:sz w:val="28"/>
          <w:szCs w:val="28"/>
        </w:rPr>
        <w:t>. В центре созданы благоприятные условия для развития эстетического и эмоционального восприятия искусства: материал для изобразительной и творческой деятельности детей (цветная бумага, альбомы, трафареты, кисти, краски, карандаши, восковые мелки, стеки, пластилин, клеёнки, баночки для воды, неоформленный материал: листья, палочки, ватные диски, ватные палочки, и т.д.). Оснащение центра происходит в соответствии с темой недели; наглядно -иллюстрационный материал; образцы декоративно</w:t>
      </w:r>
      <w:r w:rsidR="00943A18">
        <w:rPr>
          <w:rFonts w:ascii="Times New Roman" w:hAnsi="Times New Roman" w:cs="Times New Roman"/>
          <w:sz w:val="28"/>
          <w:szCs w:val="28"/>
        </w:rPr>
        <w:t>-</w:t>
      </w:r>
      <w:r w:rsidRPr="00390CF0">
        <w:rPr>
          <w:rFonts w:ascii="Times New Roman" w:hAnsi="Times New Roman" w:cs="Times New Roman"/>
          <w:sz w:val="28"/>
          <w:szCs w:val="28"/>
        </w:rPr>
        <w:t>прикладного творчества; схемы поэтапного рисования и лепки; альбомы с репродукциями картин; разукрашки. Для закрепления цвета и формы центр пополняется дидактическими играми: «Силуэты»,  «Собери картинку» др.</w:t>
      </w:r>
    </w:p>
    <w:p w14:paraId="0EB7D15B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E74B54" w14:textId="1E041F6A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Центр физического развития.</w:t>
      </w:r>
      <w:r w:rsidRPr="00390CF0">
        <w:rPr>
          <w:rFonts w:ascii="Times New Roman" w:hAnsi="Times New Roman" w:cs="Times New Roman"/>
          <w:sz w:val="28"/>
          <w:szCs w:val="28"/>
        </w:rPr>
        <w:t xml:space="preserve"> Центр способствует становлению ценностей здорового образа жизни, овладение его элементарными нормами и правилами; представлений о видах спорта. Центр находится в игровой зоне. Чтобы дети могли объединяться небольшими подгруппами для игр. Для игр на развитие мелкой моторики и профилактики </w:t>
      </w:r>
      <w:r w:rsidR="00943A18" w:rsidRPr="00390CF0">
        <w:rPr>
          <w:rFonts w:ascii="Times New Roman" w:hAnsi="Times New Roman" w:cs="Times New Roman"/>
          <w:sz w:val="28"/>
          <w:szCs w:val="28"/>
        </w:rPr>
        <w:t>плоскостопия</w:t>
      </w:r>
      <w:r w:rsidRPr="00390CF0">
        <w:rPr>
          <w:rFonts w:ascii="Times New Roman" w:hAnsi="Times New Roman" w:cs="Times New Roman"/>
          <w:sz w:val="28"/>
          <w:szCs w:val="28"/>
        </w:rPr>
        <w:t>: мешочки с песком, бросовый материал (шишки, крышки, карандаши),</w:t>
      </w:r>
      <w:r w:rsidR="00943A18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 xml:space="preserve">мячи-ёжики. Для игр на физическое развитие подобраны: картотека подвижных игр; атрибуты к подвижным играм; ленточки; кегли; </w:t>
      </w:r>
      <w:r w:rsidR="00943A18" w:rsidRPr="00390CF0">
        <w:rPr>
          <w:rFonts w:ascii="Times New Roman" w:hAnsi="Times New Roman" w:cs="Times New Roman"/>
          <w:sz w:val="28"/>
          <w:szCs w:val="28"/>
        </w:rPr>
        <w:t>кольцеброс; скакалки</w:t>
      </w:r>
      <w:r w:rsidRPr="00390CF0">
        <w:rPr>
          <w:rFonts w:ascii="Times New Roman" w:hAnsi="Times New Roman" w:cs="Times New Roman"/>
          <w:sz w:val="28"/>
          <w:szCs w:val="28"/>
        </w:rPr>
        <w:t>; султанчики; мячи разных размеров, мешочки для метания.</w:t>
      </w:r>
    </w:p>
    <w:p w14:paraId="1041A2FF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В группе оборудованы информационные стенды</w:t>
      </w:r>
      <w:r w:rsidRPr="00390CF0">
        <w:rPr>
          <w:rFonts w:ascii="Times New Roman" w:hAnsi="Times New Roman" w:cs="Times New Roman"/>
          <w:sz w:val="28"/>
          <w:szCs w:val="28"/>
        </w:rPr>
        <w:t>.</w:t>
      </w:r>
    </w:p>
    <w:p w14:paraId="4116BD12" w14:textId="5351CFB5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 xml:space="preserve"> В приёмной</w:t>
      </w:r>
      <w:r w:rsidR="00943A18">
        <w:rPr>
          <w:rFonts w:ascii="Times New Roman" w:hAnsi="Times New Roman" w:cs="Times New Roman"/>
          <w:sz w:val="28"/>
          <w:szCs w:val="28"/>
        </w:rPr>
        <w:t xml:space="preserve"> - </w:t>
      </w:r>
      <w:r w:rsidRPr="00390CF0">
        <w:rPr>
          <w:rFonts w:ascii="Times New Roman" w:hAnsi="Times New Roman" w:cs="Times New Roman"/>
          <w:sz w:val="28"/>
          <w:szCs w:val="28"/>
        </w:rPr>
        <w:t>для выставки детских работ, в группе - «Узнайка» для помещения картинок и информации по теме. Для улучшения качества работы используется магнитная доска и мольберт. Группа оснащена телевизором, музыкальным центром. Подобрана фонотека: мультфильмы сказки, рассказы, песни, шумы природы, произведения классической музыки. Оформлен стенд «Дни рождения».</w:t>
      </w:r>
    </w:p>
    <w:p w14:paraId="20602A5E" w14:textId="068ED8DE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F0">
        <w:rPr>
          <w:rFonts w:ascii="Times New Roman" w:hAnsi="Times New Roman" w:cs="Times New Roman"/>
          <w:sz w:val="28"/>
          <w:szCs w:val="28"/>
        </w:rPr>
        <w:t>Стенд «Дежурство», «Доска Выбора» - способствует проявлению и развитию у детей самостоятельности: дошкольник сам выбирает чем он будет заниматься, когда и что ему для этого потребуется, сам организует своё рабочее место или игровое пространство; помимо самостоятельности налицо присутствие элементов планирования, что очень ценно для подготовки детей к обучению в школе</w:t>
      </w:r>
      <w:r w:rsidRPr="00390CF0">
        <w:rPr>
          <w:rFonts w:ascii="Times New Roman" w:hAnsi="Times New Roman" w:cs="Times New Roman"/>
          <w:sz w:val="24"/>
          <w:szCs w:val="24"/>
        </w:rPr>
        <w:t>.</w:t>
      </w:r>
    </w:p>
    <w:p w14:paraId="47F73A2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3.6. Материально-техническое обеспечение образовательного процесса в старшей группе</w:t>
      </w:r>
    </w:p>
    <w:p w14:paraId="727E93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 Общие сведения в группе</w:t>
      </w:r>
    </w:p>
    <w:p w14:paraId="7CE026B7" w14:textId="1312A067" w:rsidR="002623FB" w:rsidRPr="00390CF0" w:rsidRDefault="004A783F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расположена на первом</w:t>
      </w:r>
      <w:r w:rsidR="002623FB" w:rsidRPr="00390CF0">
        <w:rPr>
          <w:rFonts w:ascii="Times New Roman" w:hAnsi="Times New Roman" w:cs="Times New Roman"/>
          <w:sz w:val="28"/>
          <w:szCs w:val="28"/>
        </w:rPr>
        <w:t xml:space="preserve"> этаже здания МДОУ д/с №53 «Теремок». Общая характеристика: 1. Приёмная;</w:t>
      </w:r>
    </w:p>
    <w:p w14:paraId="3E3A3BE2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2. Групповая комната;</w:t>
      </w:r>
    </w:p>
    <w:p w14:paraId="5B181B40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3. Спальня;</w:t>
      </w:r>
    </w:p>
    <w:p w14:paraId="46DA5166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4. Туалетная и умывальная комната.</w:t>
      </w:r>
    </w:p>
    <w:p w14:paraId="40718627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Материально-техническое обеспечение группы №11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845"/>
        <w:gridCol w:w="1617"/>
      </w:tblGrid>
      <w:tr w:rsidR="002623FB" w:rsidRPr="00390CF0" w14:paraId="77628DAF" w14:textId="77777777" w:rsidTr="007E5495">
        <w:tc>
          <w:tcPr>
            <w:tcW w:w="675" w:type="dxa"/>
          </w:tcPr>
          <w:p w14:paraId="5E3466A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845" w:type="dxa"/>
          </w:tcPr>
          <w:p w14:paraId="1B53D2E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79CE38B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623FB" w:rsidRPr="00390CF0" w14:paraId="1AE283D2" w14:textId="77777777" w:rsidTr="007E5495">
        <w:tc>
          <w:tcPr>
            <w:tcW w:w="675" w:type="dxa"/>
          </w:tcPr>
          <w:p w14:paraId="1AE25E4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79467179" w14:textId="77777777" w:rsidR="002623FB" w:rsidRPr="004A783F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3F">
              <w:rPr>
                <w:rFonts w:ascii="Times New Roman" w:hAnsi="Times New Roman" w:cs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1E7C1FF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6BF8BD3" w14:textId="77777777" w:rsidTr="007E5495">
        <w:tc>
          <w:tcPr>
            <w:tcW w:w="675" w:type="dxa"/>
          </w:tcPr>
          <w:p w14:paraId="7EE7E14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845" w:type="dxa"/>
          </w:tcPr>
          <w:p w14:paraId="20B9963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AC5865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C5FD218" w14:textId="77777777" w:rsidTr="007E5495">
        <w:tc>
          <w:tcPr>
            <w:tcW w:w="675" w:type="dxa"/>
          </w:tcPr>
          <w:p w14:paraId="0D63FDC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500BE395" w14:textId="1489A833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«Вернисаж»</w:t>
            </w:r>
          </w:p>
        </w:tc>
        <w:tc>
          <w:tcPr>
            <w:tcW w:w="1617" w:type="dxa"/>
          </w:tcPr>
          <w:p w14:paraId="7326A39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5AADDA06" w14:textId="77777777" w:rsidTr="007E5495">
        <w:tc>
          <w:tcPr>
            <w:tcW w:w="675" w:type="dxa"/>
          </w:tcPr>
          <w:p w14:paraId="730BB98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23DA90CC" w14:textId="701BDF3B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«Уголок здоровья»</w:t>
            </w:r>
          </w:p>
        </w:tc>
        <w:tc>
          <w:tcPr>
            <w:tcW w:w="1617" w:type="dxa"/>
          </w:tcPr>
          <w:p w14:paraId="12F1A0A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2229ECE" w14:textId="77777777" w:rsidTr="007E5495">
        <w:tc>
          <w:tcPr>
            <w:tcW w:w="675" w:type="dxa"/>
          </w:tcPr>
          <w:p w14:paraId="2AC2CC8C" w14:textId="26983E2C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40140A06" w14:textId="4C3CD70A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0CD212A9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B12C863" w14:textId="77777777" w:rsidTr="007E5495">
        <w:tc>
          <w:tcPr>
            <w:tcW w:w="675" w:type="dxa"/>
          </w:tcPr>
          <w:p w14:paraId="353334A1" w14:textId="226E1F9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0876DEA1" w14:textId="54C0E76B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Шкафчики </w:t>
            </w:r>
            <w:r w:rsidR="00522B87" w:rsidRPr="00390CF0">
              <w:rPr>
                <w:rFonts w:ascii="Times New Roman" w:hAnsi="Times New Roman" w:cs="Times New Roman"/>
                <w:sz w:val="28"/>
                <w:szCs w:val="28"/>
              </w:rPr>
              <w:t>детские для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одежды с индивидуальной маркировкой</w:t>
            </w:r>
          </w:p>
        </w:tc>
        <w:tc>
          <w:tcPr>
            <w:tcW w:w="1617" w:type="dxa"/>
          </w:tcPr>
          <w:p w14:paraId="53478DAB" w14:textId="53F6D14A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22B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7209FF10" w14:textId="77777777" w:rsidTr="007E5495">
        <w:tc>
          <w:tcPr>
            <w:tcW w:w="675" w:type="dxa"/>
          </w:tcPr>
          <w:p w14:paraId="1A9E740E" w14:textId="6092DE4C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4BD6FAC0" w14:textId="77777777" w:rsidR="002623FB" w:rsidRPr="004A783F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83F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115E846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51B9B50" w14:textId="77777777" w:rsidTr="007E5495">
        <w:tc>
          <w:tcPr>
            <w:tcW w:w="675" w:type="dxa"/>
          </w:tcPr>
          <w:p w14:paraId="048B09FE" w14:textId="1C49F5F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650B0E7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7435F597" w14:textId="14163971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1A383F04" w14:textId="77777777" w:rsidTr="007E5495">
        <w:tc>
          <w:tcPr>
            <w:tcW w:w="675" w:type="dxa"/>
          </w:tcPr>
          <w:p w14:paraId="1F2236D6" w14:textId="5C6E3DE0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E9E835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22225589" w14:textId="1A5194DE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2E69F238" w14:textId="77777777" w:rsidTr="007E5495">
        <w:tc>
          <w:tcPr>
            <w:tcW w:w="675" w:type="dxa"/>
          </w:tcPr>
          <w:p w14:paraId="7AD6328C" w14:textId="0C48B436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065E2A9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65955EF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40A23554" w14:textId="77777777" w:rsidTr="007E5495">
        <w:tc>
          <w:tcPr>
            <w:tcW w:w="675" w:type="dxa"/>
          </w:tcPr>
          <w:p w14:paraId="32B5E42F" w14:textId="5C363C6E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06FFAD7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19ADEE7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1B355F78" w14:textId="77777777" w:rsidTr="007E5495">
        <w:tc>
          <w:tcPr>
            <w:tcW w:w="675" w:type="dxa"/>
          </w:tcPr>
          <w:p w14:paraId="29E4B926" w14:textId="27B9265F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69FB44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77D400F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1B4C0EE0" w14:textId="77777777" w:rsidTr="007E5495">
        <w:tc>
          <w:tcPr>
            <w:tcW w:w="675" w:type="dxa"/>
          </w:tcPr>
          <w:p w14:paraId="699C355D" w14:textId="005928FA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28B8288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3BF75A32" w14:textId="62800C35" w:rsidR="002623FB" w:rsidRPr="00390CF0" w:rsidRDefault="00522B8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08E58F81" w14:textId="77777777" w:rsidTr="007E5495">
        <w:tc>
          <w:tcPr>
            <w:tcW w:w="675" w:type="dxa"/>
          </w:tcPr>
          <w:p w14:paraId="4FE371A1" w14:textId="7785B391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45" w:type="dxa"/>
          </w:tcPr>
          <w:p w14:paraId="638B078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67AD92C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6AC9BA10" w14:textId="77777777" w:rsidTr="007E5495">
        <w:tc>
          <w:tcPr>
            <w:tcW w:w="675" w:type="dxa"/>
          </w:tcPr>
          <w:p w14:paraId="69BEF0D9" w14:textId="5F46BD15" w:rsidR="002623FB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5" w:type="dxa"/>
          </w:tcPr>
          <w:p w14:paraId="5D2A9C6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  <w:p w14:paraId="46BE367D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4D102E5A" w14:textId="46C8D84C" w:rsidR="002623FB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</w:t>
            </w:r>
          </w:p>
          <w:p w14:paraId="0A3D3FEA" w14:textId="74E539D5" w:rsidR="007E5495" w:rsidRPr="00390CF0" w:rsidRDefault="007E5495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0736663A" w14:textId="77777777" w:rsidTr="007E5495">
        <w:tc>
          <w:tcPr>
            <w:tcW w:w="675" w:type="dxa"/>
          </w:tcPr>
          <w:p w14:paraId="57F3F1A5" w14:textId="1DB6B8F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45" w:type="dxa"/>
          </w:tcPr>
          <w:p w14:paraId="448A2E44" w14:textId="275A6621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</w:t>
            </w:r>
          </w:p>
        </w:tc>
        <w:tc>
          <w:tcPr>
            <w:tcW w:w="1617" w:type="dxa"/>
          </w:tcPr>
          <w:p w14:paraId="041DD30E" w14:textId="520CC0A7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0A71D795" w14:textId="77777777" w:rsidTr="007E5495">
        <w:tc>
          <w:tcPr>
            <w:tcW w:w="675" w:type="dxa"/>
          </w:tcPr>
          <w:p w14:paraId="4CFC8401" w14:textId="63B8C69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5" w:type="dxa"/>
          </w:tcPr>
          <w:p w14:paraId="0E60F867" w14:textId="0A74C21F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логики и математики</w:t>
            </w:r>
          </w:p>
        </w:tc>
        <w:tc>
          <w:tcPr>
            <w:tcW w:w="1617" w:type="dxa"/>
          </w:tcPr>
          <w:p w14:paraId="39263952" w14:textId="3C47D8E2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154329FA" w14:textId="77777777" w:rsidTr="007E5495">
        <w:tc>
          <w:tcPr>
            <w:tcW w:w="675" w:type="dxa"/>
          </w:tcPr>
          <w:p w14:paraId="4C682BF8" w14:textId="7E7F1CD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45" w:type="dxa"/>
          </w:tcPr>
          <w:p w14:paraId="536BB5D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62ADBE7" w14:textId="3C70B1EB" w:rsidR="002623FB" w:rsidRPr="00390CF0" w:rsidRDefault="004A783F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0AFA84A3" w14:textId="77777777" w:rsidTr="007E5495">
        <w:tc>
          <w:tcPr>
            <w:tcW w:w="675" w:type="dxa"/>
          </w:tcPr>
          <w:p w14:paraId="4CAE155D" w14:textId="27A081B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45" w:type="dxa"/>
          </w:tcPr>
          <w:p w14:paraId="4D767DC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для экспериментирования</w:t>
            </w:r>
          </w:p>
          <w:p w14:paraId="55C52CB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08504883" w14:textId="00740EB5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2623FB" w:rsidRPr="00390CF0" w14:paraId="3F3B38D8" w14:textId="77777777" w:rsidTr="007E5495">
        <w:tc>
          <w:tcPr>
            <w:tcW w:w="675" w:type="dxa"/>
          </w:tcPr>
          <w:p w14:paraId="47BF19C9" w14:textId="5CE15347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45" w:type="dxa"/>
          </w:tcPr>
          <w:p w14:paraId="094D132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6CE59969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55A96DB2" w14:textId="77777777" w:rsidTr="007E5495">
        <w:tc>
          <w:tcPr>
            <w:tcW w:w="675" w:type="dxa"/>
          </w:tcPr>
          <w:p w14:paraId="5E009F4B" w14:textId="26CB05BA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845" w:type="dxa"/>
          </w:tcPr>
          <w:p w14:paraId="58EBDE8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6BC3E80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F437D83" w14:textId="77777777" w:rsidTr="007E5495">
        <w:tc>
          <w:tcPr>
            <w:tcW w:w="675" w:type="dxa"/>
          </w:tcPr>
          <w:p w14:paraId="5FE229FE" w14:textId="1616FF99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45" w:type="dxa"/>
          </w:tcPr>
          <w:p w14:paraId="0271D76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64626EDA" w14:textId="4B738D26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69CC5178" w14:textId="77777777" w:rsidTr="007E5495">
        <w:tc>
          <w:tcPr>
            <w:tcW w:w="675" w:type="dxa"/>
          </w:tcPr>
          <w:p w14:paraId="4B32CCAD" w14:textId="0EA0D002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45" w:type="dxa"/>
          </w:tcPr>
          <w:p w14:paraId="76E2EAA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7A4FFDE6" w14:textId="02F62453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1F7E0C03" w14:textId="77777777" w:rsidTr="007E5495">
        <w:tc>
          <w:tcPr>
            <w:tcW w:w="675" w:type="dxa"/>
          </w:tcPr>
          <w:p w14:paraId="5E5E5E9B" w14:textId="41FFF3CE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45" w:type="dxa"/>
          </w:tcPr>
          <w:p w14:paraId="65603D5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381F2FE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6BB1DC99" w14:textId="77777777" w:rsidTr="007E5495">
        <w:tc>
          <w:tcPr>
            <w:tcW w:w="675" w:type="dxa"/>
          </w:tcPr>
          <w:p w14:paraId="419F8710" w14:textId="0CBB2144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45" w:type="dxa"/>
          </w:tcPr>
          <w:p w14:paraId="200D3E97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3726EF2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CC39393" w14:textId="77777777" w:rsidTr="007E5495">
        <w:tc>
          <w:tcPr>
            <w:tcW w:w="675" w:type="dxa"/>
          </w:tcPr>
          <w:p w14:paraId="2168B838" w14:textId="1C39026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45" w:type="dxa"/>
          </w:tcPr>
          <w:p w14:paraId="496FFFB4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8B1818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7E8145F" w14:textId="77777777" w:rsidTr="007E5495">
        <w:tc>
          <w:tcPr>
            <w:tcW w:w="675" w:type="dxa"/>
          </w:tcPr>
          <w:p w14:paraId="760165AF" w14:textId="4A4650FB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45" w:type="dxa"/>
          </w:tcPr>
          <w:p w14:paraId="2EA6F15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55869AA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DCCF62D" w14:textId="77777777" w:rsidTr="007E5495">
        <w:tc>
          <w:tcPr>
            <w:tcW w:w="675" w:type="dxa"/>
          </w:tcPr>
          <w:p w14:paraId="0D624539" w14:textId="6493DFE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45" w:type="dxa"/>
          </w:tcPr>
          <w:p w14:paraId="0E0664D7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26574A5F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22E54A5E" w14:textId="77777777" w:rsidTr="007E5495">
        <w:tc>
          <w:tcPr>
            <w:tcW w:w="675" w:type="dxa"/>
          </w:tcPr>
          <w:p w14:paraId="3B0D0A1E" w14:textId="668AC361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45" w:type="dxa"/>
          </w:tcPr>
          <w:p w14:paraId="7E49FEC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77C02F5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76A3ED3E" w14:textId="77777777" w:rsidTr="007E5495">
        <w:tc>
          <w:tcPr>
            <w:tcW w:w="675" w:type="dxa"/>
          </w:tcPr>
          <w:p w14:paraId="5162B45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2AC5BCB" w14:textId="77777777" w:rsidR="002623FB" w:rsidRPr="006554D9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4D9">
              <w:rPr>
                <w:rFonts w:ascii="Times New Roman" w:hAnsi="Times New Roman" w:cs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94A68D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5B5F6680" w14:textId="77777777" w:rsidTr="007E5495">
        <w:tc>
          <w:tcPr>
            <w:tcW w:w="675" w:type="dxa"/>
          </w:tcPr>
          <w:p w14:paraId="09D16321" w14:textId="74764E15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40D4A95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3971BCA9" w14:textId="39EF91CB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7EB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0F7DFA62" w14:textId="77777777" w:rsidTr="007E5495">
        <w:tc>
          <w:tcPr>
            <w:tcW w:w="675" w:type="dxa"/>
          </w:tcPr>
          <w:p w14:paraId="75EC24CC" w14:textId="36B8F11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F4CA05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39AF2728" w14:textId="138EBB39" w:rsidR="002623FB" w:rsidRPr="00390CF0" w:rsidRDefault="006554D9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618E33D9" w14:textId="77777777" w:rsidTr="007E5495">
        <w:tc>
          <w:tcPr>
            <w:tcW w:w="675" w:type="dxa"/>
          </w:tcPr>
          <w:p w14:paraId="6EFB34B3" w14:textId="7005B8BF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3621B29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5CCEC3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09049657" w14:textId="77777777" w:rsidTr="007E5495">
        <w:tc>
          <w:tcPr>
            <w:tcW w:w="675" w:type="dxa"/>
          </w:tcPr>
          <w:p w14:paraId="2767E51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7CBCA31" w14:textId="77777777" w:rsidR="002623FB" w:rsidRPr="003865B1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65B1">
              <w:rPr>
                <w:rFonts w:ascii="Times New Roman" w:hAnsi="Times New Roman" w:cs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40188DCC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2ED8B122" w14:textId="77777777" w:rsidTr="007E5495">
        <w:tc>
          <w:tcPr>
            <w:tcW w:w="675" w:type="dxa"/>
          </w:tcPr>
          <w:p w14:paraId="1008492C" w14:textId="268D7CD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28EBCDFD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794A34CE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2623FB" w:rsidRPr="00390CF0" w14:paraId="3BDB7EAC" w14:textId="77777777" w:rsidTr="007E5495">
        <w:trPr>
          <w:trHeight w:val="505"/>
        </w:trPr>
        <w:tc>
          <w:tcPr>
            <w:tcW w:w="675" w:type="dxa"/>
          </w:tcPr>
          <w:p w14:paraId="4A102737" w14:textId="1CFAE48D" w:rsidR="002623FB" w:rsidRPr="00390CF0" w:rsidRDefault="000C7EB7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68BD35DB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DC7FA56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2623FB" w:rsidRPr="00390CF0" w14:paraId="0EB313C7" w14:textId="77777777" w:rsidTr="007E5495">
        <w:tc>
          <w:tcPr>
            <w:tcW w:w="675" w:type="dxa"/>
          </w:tcPr>
          <w:p w14:paraId="6E97669F" w14:textId="601EC1A6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4148CF4F" w14:textId="77777777" w:rsidR="002623FB" w:rsidRPr="00390CF0" w:rsidRDefault="002623FB" w:rsidP="000C7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2145D2C2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2623FB" w:rsidRPr="00390CF0" w14:paraId="567A68B8" w14:textId="77777777" w:rsidTr="007E5495">
        <w:tc>
          <w:tcPr>
            <w:tcW w:w="675" w:type="dxa"/>
          </w:tcPr>
          <w:p w14:paraId="070A6EB8" w14:textId="6EF93120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36464FE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427325B5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34737491" w14:textId="77777777" w:rsidTr="007E5495">
        <w:tc>
          <w:tcPr>
            <w:tcW w:w="675" w:type="dxa"/>
          </w:tcPr>
          <w:p w14:paraId="31103E20" w14:textId="5732414A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572C1EF3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52AC3B8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2623FB" w:rsidRPr="00390CF0" w14:paraId="30BD9D13" w14:textId="77777777" w:rsidTr="007E5495">
        <w:tc>
          <w:tcPr>
            <w:tcW w:w="675" w:type="dxa"/>
          </w:tcPr>
          <w:p w14:paraId="4C4BBB10" w14:textId="3DFFA733" w:rsidR="002623FB" w:rsidRPr="00390CF0" w:rsidRDefault="000C7EB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10542D3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0857F0CD" w14:textId="6E743A3F" w:rsidR="002623FB" w:rsidRPr="00390CF0" w:rsidRDefault="00522B87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23FB"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2623FB" w:rsidRPr="00390CF0" w14:paraId="22CB5738" w14:textId="77777777" w:rsidTr="007E5495">
        <w:tc>
          <w:tcPr>
            <w:tcW w:w="675" w:type="dxa"/>
          </w:tcPr>
          <w:p w14:paraId="2B93B491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5C82F54B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27091730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3FB" w:rsidRPr="00390CF0" w14:paraId="3EA04692" w14:textId="77777777" w:rsidTr="007E5495">
        <w:tc>
          <w:tcPr>
            <w:tcW w:w="675" w:type="dxa"/>
          </w:tcPr>
          <w:p w14:paraId="6DDDBD75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6EBA2198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75A7BA3A" w14:textId="77777777" w:rsidR="002623FB" w:rsidRPr="00390CF0" w:rsidRDefault="002623FB" w:rsidP="007E5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C0207D" w14:textId="3D477FAC" w:rsidR="002623FB" w:rsidRPr="00390CF0" w:rsidRDefault="007E5495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56AB1FE5" w14:textId="77777777" w:rsidR="002623FB" w:rsidRPr="00390CF0" w:rsidRDefault="002623FB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3.7. Перечень методических пособий, обеспечивающих реализацию образовательной деятельности в старшей группе возраста</w:t>
      </w:r>
    </w:p>
    <w:p w14:paraId="7DF36EC7" w14:textId="77777777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</w:p>
    <w:p w14:paraId="7EEDB948" w14:textId="47076836" w:rsidR="002623FB" w:rsidRPr="00390CF0" w:rsidRDefault="00F43488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="002623FB" w:rsidRPr="00390CF0">
        <w:rPr>
          <w:rFonts w:ascii="Times New Roman" w:hAnsi="Times New Roman" w:cs="Times New Roman"/>
          <w:sz w:val="26"/>
          <w:szCs w:val="26"/>
          <w:lang w:eastAsia="ru-RU"/>
        </w:rPr>
        <w:t>Физкультурные занятия с детьми 5-6лет» Л.И.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23FB" w:rsidRPr="00390CF0">
        <w:rPr>
          <w:rFonts w:ascii="Times New Roman" w:hAnsi="Times New Roman" w:cs="Times New Roman"/>
          <w:sz w:val="26"/>
          <w:szCs w:val="26"/>
          <w:lang w:eastAsia="ru-RU"/>
        </w:rPr>
        <w:t>Пензулаева Москва «Просвещение» 1988</w:t>
      </w:r>
    </w:p>
    <w:p w14:paraId="00E9FC1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«Воспитание экологической культуры в дошкольном детстве» С. Н. Николаева. – М.: Мозаика-Синтез, 2014.</w:t>
      </w:r>
    </w:p>
    <w:p w14:paraId="2B77C3DC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«Методика экологического воспитания в детском саду» С. Н. Николаева. – М.: Мозаика-Синтез, 2011.</w:t>
      </w:r>
    </w:p>
    <w:p w14:paraId="2CA1A4CB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«Экологические занятия с детьми 5-6 лет; 6-7 лет» Бондаренко Т.М. – Воронеж: Учитель, 2007г.</w:t>
      </w:r>
    </w:p>
    <w:p w14:paraId="503BC4DE" w14:textId="0235B09E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«Экологические проекты в детском саду» О.М.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Масленникова, А.А. Филиппенко Волгоград «Учитель» 2009.</w:t>
      </w:r>
    </w:p>
    <w:p w14:paraId="1FFC54ED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«Неизведанное рядом. Опыты и эксперименты для дошкольников» О.В. Дыбина, Н.П. Рахманова, В.В. Щетинина Москва Сфера 2010.</w:t>
      </w:r>
    </w:p>
    <w:p w14:paraId="2E52C2D8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«Прогулки в детском саду» И.В. Кравченко, Т.Л. Долгова Сфера 2009.</w:t>
      </w:r>
    </w:p>
    <w:p w14:paraId="38099B88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 просто сказки. Экологические рассказы, сказки и праздники» Н.А. Рыжова Москва Линка-Пресс 2002.</w:t>
      </w:r>
    </w:p>
    <w:p w14:paraId="63A079AF" w14:textId="60C55E6F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«Сценарии занятий по экологическому воспитанию» Л.Г.</w:t>
      </w:r>
      <w:r w:rsidR="00C823A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Горькова, А.В. Кочергина, Л.А. Обухова Москва «Вако»2008.</w:t>
      </w:r>
    </w:p>
    <w:p w14:paraId="1E692124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229318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развития речи детей дошкольников. О.С. Ушакова. – М.: ТЦ</w:t>
      </w:r>
    </w:p>
    <w:p w14:paraId="415CEA05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«Сфера», 2009.</w:t>
      </w:r>
    </w:p>
    <w:p w14:paraId="248A9896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художественного воспитания, обучения и развития детей 2-7 лет</w:t>
      </w:r>
    </w:p>
    <w:p w14:paraId="740C7301" w14:textId="77777777" w:rsidR="002623FB" w:rsidRPr="00390CF0" w:rsidRDefault="002623FB" w:rsidP="009E118A">
      <w:pPr>
        <w:shd w:val="clear" w:color="auto" w:fill="FFFFFF"/>
        <w:spacing w:before="90" w:after="30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 Цветные ладошки. Изобразительная деятельность в детском саду». Лыкова И.А. – М: «Карапуз-дидактика», 2020.</w:t>
      </w:r>
    </w:p>
    <w:p w14:paraId="1CA4D644" w14:textId="2C5F61F7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«Занятия по изобразительной деятельности в детском саду»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Т.С.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</w:p>
    <w:p w14:paraId="7ABCAD91" w14:textId="623DFCF9" w:rsidR="002623FB" w:rsidRPr="00390CF0" w:rsidRDefault="002623FB" w:rsidP="009E118A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«Конструирование и ручной труд в детском саду» Л.В.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Куцакова</w:t>
      </w:r>
    </w:p>
    <w:p w14:paraId="335B7CBA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«Краеведение  в детском саду» В.Н. Матова</w:t>
      </w:r>
    </w:p>
    <w:p w14:paraId="57CCB885" w14:textId="7F1EB7CB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«Знакомим с окружающим миром детей 5-7 лет» Т.В. Вострухина, Л.А.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Кондрыкинская</w:t>
      </w:r>
    </w:p>
    <w:p w14:paraId="63CFB50F" w14:textId="587DD0B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«Безопасность» Н.Н. Авдеева, О.Л. Князева, Р.Б.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Стеркина</w:t>
      </w:r>
    </w:p>
    <w:p w14:paraId="3261EC1F" w14:textId="6DBC108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 и мир» Л.Л.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Маслова</w:t>
      </w:r>
    </w:p>
    <w:p w14:paraId="71AC3BC6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«Этикет для дошкольников» И.Н. Курочкина</w:t>
      </w:r>
    </w:p>
    <w:p w14:paraId="777E04F3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«Мы живем в России»</w:t>
      </w:r>
    </w:p>
    <w:p w14:paraId="3890DF61" w14:textId="56DA1B46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«Детям и взрослым о войне и мире» Е.С. Евдокимова, Т.Г. Кобзева, Е.А. Кудрявцева</w:t>
      </w:r>
      <w:r w:rsidR="00C823AE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Волгоград 2005.</w:t>
      </w:r>
    </w:p>
    <w:p w14:paraId="28D664E1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«Родной край» Р.И. Жуковская, Н.Ф. Виноградова, С.А. Козлова.</w:t>
      </w:r>
    </w:p>
    <w:p w14:paraId="43E8E102" w14:textId="49478D18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«Я, ты,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мы». О.Л.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Князева, Р.Б. Стеркина «Просвещение» 2005</w:t>
      </w:r>
    </w:p>
    <w:p w14:paraId="580CD853" w14:textId="5739873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«Сюжетно-дидактические игры с математическим содержанием» А.А.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Смоленцева</w:t>
      </w:r>
      <w:r w:rsidR="00C823AE"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Просвещение»</w:t>
      </w:r>
    </w:p>
    <w:p w14:paraId="7FD3D6BE" w14:textId="1E61A341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«Как работать с палочками Кюизенера</w:t>
      </w:r>
      <w:r w:rsidR="009D012F">
        <w:rPr>
          <w:rFonts w:ascii="Times New Roman" w:hAnsi="Times New Roman" w:cs="Times New Roman"/>
          <w:sz w:val="28"/>
          <w:szCs w:val="28"/>
        </w:rPr>
        <w:t>?</w:t>
      </w:r>
      <w:r w:rsidR="009D012F" w:rsidRPr="009D012F">
        <w:rPr>
          <w:rFonts w:ascii="Times New Roman" w:hAnsi="Times New Roman" w:cs="Times New Roman"/>
          <w:sz w:val="28"/>
          <w:szCs w:val="28"/>
        </w:rPr>
        <w:t xml:space="preserve"> </w:t>
      </w:r>
      <w:r w:rsidR="009D012F">
        <w:rPr>
          <w:rFonts w:ascii="Times New Roman" w:hAnsi="Times New Roman" w:cs="Times New Roman"/>
          <w:sz w:val="28"/>
          <w:szCs w:val="28"/>
        </w:rPr>
        <w:t>И</w:t>
      </w:r>
      <w:r w:rsidR="009D012F" w:rsidRPr="00390CF0">
        <w:rPr>
          <w:rFonts w:ascii="Times New Roman" w:hAnsi="Times New Roman" w:cs="Times New Roman"/>
          <w:sz w:val="28"/>
          <w:szCs w:val="28"/>
        </w:rPr>
        <w:t>гры и упражнения по обучению математике детей 5-7 ле</w:t>
      </w:r>
      <w:r w:rsidR="009D012F">
        <w:rPr>
          <w:rFonts w:ascii="Times New Roman" w:hAnsi="Times New Roman" w:cs="Times New Roman"/>
          <w:sz w:val="28"/>
          <w:szCs w:val="28"/>
        </w:rPr>
        <w:t>т</w:t>
      </w:r>
      <w:r w:rsidRPr="00390CF0">
        <w:rPr>
          <w:rFonts w:ascii="Times New Roman" w:hAnsi="Times New Roman" w:cs="Times New Roman"/>
          <w:sz w:val="28"/>
          <w:szCs w:val="28"/>
        </w:rPr>
        <w:t>» Л.Д.</w:t>
      </w:r>
      <w:r w:rsidR="00C823AE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  <w:r w:rsidR="009D012F">
        <w:rPr>
          <w:rFonts w:ascii="Times New Roman" w:hAnsi="Times New Roman" w:cs="Times New Roman"/>
          <w:sz w:val="28"/>
          <w:szCs w:val="28"/>
        </w:rPr>
        <w:t>.</w:t>
      </w:r>
      <w:r w:rsidRPr="00390CF0">
        <w:rPr>
          <w:rFonts w:ascii="Times New Roman" w:hAnsi="Times New Roman" w:cs="Times New Roman"/>
          <w:sz w:val="28"/>
          <w:szCs w:val="28"/>
        </w:rPr>
        <w:t xml:space="preserve"> «Гном и Д» 2006</w:t>
      </w:r>
    </w:p>
    <w:p w14:paraId="7CE23B1E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«Тайна Ворона Метра или сказка об удивительных приключениях-превращениях квадрата». Развивающие игры Воскобовича</w:t>
      </w:r>
    </w:p>
    <w:p w14:paraId="0E02F718" w14:textId="2859CA15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«Воспитываем дошкольников самостоятельными» Т.И.</w:t>
      </w:r>
      <w:r w:rsidR="009D012F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Бабаева «Детство»</w:t>
      </w:r>
    </w:p>
    <w:p w14:paraId="22CE1DAD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«Формирование нравственного здоровья дошкольников. Занятия, игры, упражнения». Е.Б. Боровкова, Н.И. Водина «Сфера»2002</w:t>
      </w:r>
    </w:p>
    <w:p w14:paraId="58553409" w14:textId="17AA5DBA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«Беседы с родителями о нравственном воспитании дошкольника»</w:t>
      </w:r>
      <w:r w:rsidR="009D012F"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Л.Ф. Островская «Просвещение»</w:t>
      </w:r>
    </w:p>
    <w:p w14:paraId="57BA3454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«Азбука вежливости» Л.В. Гангиус «Педагогика» </w:t>
      </w:r>
    </w:p>
    <w:p w14:paraId="1D766C69" w14:textId="181E01C2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«Сказочные лабиринты игры» Игровая </w:t>
      </w:r>
      <w:r w:rsidR="009D012F" w:rsidRPr="00390CF0">
        <w:rPr>
          <w:rFonts w:ascii="Times New Roman" w:hAnsi="Times New Roman" w:cs="Times New Roman"/>
          <w:sz w:val="28"/>
          <w:szCs w:val="28"/>
        </w:rPr>
        <w:t>технология</w:t>
      </w:r>
      <w:r w:rsidRPr="00390CF0">
        <w:rPr>
          <w:rFonts w:ascii="Times New Roman" w:hAnsi="Times New Roman" w:cs="Times New Roman"/>
          <w:sz w:val="28"/>
          <w:szCs w:val="28"/>
        </w:rPr>
        <w:t xml:space="preserve"> </w:t>
      </w:r>
      <w:r w:rsidR="009D012F" w:rsidRPr="00390CF0">
        <w:rPr>
          <w:rFonts w:ascii="Times New Roman" w:hAnsi="Times New Roman" w:cs="Times New Roman"/>
          <w:sz w:val="28"/>
          <w:szCs w:val="28"/>
        </w:rPr>
        <w:t>интеллектуально</w:t>
      </w:r>
      <w:r w:rsidRPr="00390CF0">
        <w:rPr>
          <w:rFonts w:ascii="Times New Roman" w:hAnsi="Times New Roman" w:cs="Times New Roman"/>
          <w:sz w:val="28"/>
          <w:szCs w:val="28"/>
        </w:rPr>
        <w:t>-творческого развития детей 3-7лет. Т.Г. Харько, В.В. Воскобович «РИВ»2007</w:t>
      </w:r>
    </w:p>
    <w:p w14:paraId="6329AF37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«Нетающие льдинки озера Айс или сказка  о прозрачном квадрате» В.В. Воскобович «РИВ»</w:t>
      </w:r>
    </w:p>
    <w:p w14:paraId="5133BE3A" w14:textId="77777777" w:rsidR="002623FB" w:rsidRPr="00390CF0" w:rsidRDefault="002623FB" w:rsidP="00D6697F">
      <w:pPr>
        <w:rPr>
          <w:rFonts w:ascii="Times New Roman" w:hAnsi="Times New Roman" w:cs="Times New Roman"/>
          <w:sz w:val="28"/>
          <w:szCs w:val="28"/>
        </w:rPr>
      </w:pPr>
    </w:p>
    <w:sectPr w:rsidR="002623FB" w:rsidRPr="00390CF0" w:rsidSect="00FA48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28F"/>
    <w:multiLevelType w:val="multilevel"/>
    <w:tmpl w:val="AC9E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53359"/>
    <w:multiLevelType w:val="multilevel"/>
    <w:tmpl w:val="36B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cs="Times New Roman" w:hint="default"/>
      </w:rPr>
    </w:lvl>
  </w:abstractNum>
  <w:abstractNum w:abstractNumId="10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38013154"/>
    <w:multiLevelType w:val="multilevel"/>
    <w:tmpl w:val="5524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C04A2"/>
    <w:multiLevelType w:val="multilevel"/>
    <w:tmpl w:val="D880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5641A0"/>
    <w:multiLevelType w:val="multilevel"/>
    <w:tmpl w:val="BF80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 w15:restartNumberingAfterBreak="0">
    <w:nsid w:val="5F697980"/>
    <w:multiLevelType w:val="multilevel"/>
    <w:tmpl w:val="E93C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23" w15:restartNumberingAfterBreak="0">
    <w:nsid w:val="6D477AB2"/>
    <w:multiLevelType w:val="multilevel"/>
    <w:tmpl w:val="B502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8465C18"/>
    <w:multiLevelType w:val="multilevel"/>
    <w:tmpl w:val="89C4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cs="Times New Roman" w:hint="default"/>
      </w:rPr>
    </w:lvl>
  </w:abstractNum>
  <w:abstractNum w:abstractNumId="27" w15:restartNumberingAfterBreak="0">
    <w:nsid w:val="7F291989"/>
    <w:multiLevelType w:val="multilevel"/>
    <w:tmpl w:val="B88C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26"/>
  </w:num>
  <w:num w:numId="5">
    <w:abstractNumId w:val="1"/>
  </w:num>
  <w:num w:numId="6">
    <w:abstractNumId w:val="10"/>
  </w:num>
  <w:num w:numId="7">
    <w:abstractNumId w:val="4"/>
  </w:num>
  <w:num w:numId="8">
    <w:abstractNumId w:val="16"/>
  </w:num>
  <w:num w:numId="9">
    <w:abstractNumId w:val="5"/>
  </w:num>
  <w:num w:numId="10">
    <w:abstractNumId w:val="6"/>
  </w:num>
  <w:num w:numId="11">
    <w:abstractNumId w:val="24"/>
  </w:num>
  <w:num w:numId="12">
    <w:abstractNumId w:val="2"/>
  </w:num>
  <w:num w:numId="13">
    <w:abstractNumId w:val="13"/>
  </w:num>
  <w:num w:numId="14">
    <w:abstractNumId w:val="20"/>
  </w:num>
  <w:num w:numId="15">
    <w:abstractNumId w:val="22"/>
  </w:num>
  <w:num w:numId="16">
    <w:abstractNumId w:val="27"/>
  </w:num>
  <w:num w:numId="17">
    <w:abstractNumId w:val="11"/>
  </w:num>
  <w:num w:numId="18">
    <w:abstractNumId w:val="8"/>
  </w:num>
  <w:num w:numId="19">
    <w:abstractNumId w:val="0"/>
  </w:num>
  <w:num w:numId="20">
    <w:abstractNumId w:val="23"/>
  </w:num>
  <w:num w:numId="21">
    <w:abstractNumId w:val="14"/>
  </w:num>
  <w:num w:numId="22">
    <w:abstractNumId w:val="25"/>
  </w:num>
  <w:num w:numId="23">
    <w:abstractNumId w:val="21"/>
  </w:num>
  <w:num w:numId="24">
    <w:abstractNumId w:val="19"/>
  </w:num>
  <w:num w:numId="25">
    <w:abstractNumId w:val="18"/>
  </w:num>
  <w:num w:numId="26">
    <w:abstractNumId w:val="7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24E"/>
    <w:rsid w:val="0001206B"/>
    <w:rsid w:val="0002224E"/>
    <w:rsid w:val="00022712"/>
    <w:rsid w:val="000236AA"/>
    <w:rsid w:val="000239A8"/>
    <w:rsid w:val="000552A9"/>
    <w:rsid w:val="00061ACE"/>
    <w:rsid w:val="00074FC2"/>
    <w:rsid w:val="00083755"/>
    <w:rsid w:val="000953AE"/>
    <w:rsid w:val="0009575E"/>
    <w:rsid w:val="000A7E6E"/>
    <w:rsid w:val="000B0293"/>
    <w:rsid w:val="000C759D"/>
    <w:rsid w:val="000C7EB7"/>
    <w:rsid w:val="000D6E93"/>
    <w:rsid w:val="000E487A"/>
    <w:rsid w:val="000F38DC"/>
    <w:rsid w:val="000F4C0E"/>
    <w:rsid w:val="001037A1"/>
    <w:rsid w:val="00117443"/>
    <w:rsid w:val="0015197E"/>
    <w:rsid w:val="00153E07"/>
    <w:rsid w:val="00175D5D"/>
    <w:rsid w:val="00181FFF"/>
    <w:rsid w:val="00191289"/>
    <w:rsid w:val="00193DBD"/>
    <w:rsid w:val="001958BE"/>
    <w:rsid w:val="00195DE4"/>
    <w:rsid w:val="00196941"/>
    <w:rsid w:val="001A1F8E"/>
    <w:rsid w:val="001A6030"/>
    <w:rsid w:val="001C6F0A"/>
    <w:rsid w:val="001D107E"/>
    <w:rsid w:val="0020511B"/>
    <w:rsid w:val="0020558C"/>
    <w:rsid w:val="002071BB"/>
    <w:rsid w:val="00236B44"/>
    <w:rsid w:val="00236D7B"/>
    <w:rsid w:val="002623FB"/>
    <w:rsid w:val="002655A5"/>
    <w:rsid w:val="0027072F"/>
    <w:rsid w:val="00271C4E"/>
    <w:rsid w:val="002B5FB9"/>
    <w:rsid w:val="002B630C"/>
    <w:rsid w:val="002C3DA7"/>
    <w:rsid w:val="002D1EDD"/>
    <w:rsid w:val="002E22F6"/>
    <w:rsid w:val="002E5855"/>
    <w:rsid w:val="002F0790"/>
    <w:rsid w:val="00316021"/>
    <w:rsid w:val="00366D74"/>
    <w:rsid w:val="003719DE"/>
    <w:rsid w:val="003865B1"/>
    <w:rsid w:val="00390CF0"/>
    <w:rsid w:val="00392C25"/>
    <w:rsid w:val="00394795"/>
    <w:rsid w:val="00396AE6"/>
    <w:rsid w:val="003B1D5E"/>
    <w:rsid w:val="003B29CE"/>
    <w:rsid w:val="003B475C"/>
    <w:rsid w:val="003B5AC8"/>
    <w:rsid w:val="003C6311"/>
    <w:rsid w:val="003D2C03"/>
    <w:rsid w:val="003D375F"/>
    <w:rsid w:val="003D62A8"/>
    <w:rsid w:val="003E0D59"/>
    <w:rsid w:val="00401CC2"/>
    <w:rsid w:val="0041742D"/>
    <w:rsid w:val="00435212"/>
    <w:rsid w:val="0044387A"/>
    <w:rsid w:val="00455881"/>
    <w:rsid w:val="004578E5"/>
    <w:rsid w:val="00482A85"/>
    <w:rsid w:val="004A706A"/>
    <w:rsid w:val="004A783F"/>
    <w:rsid w:val="004C239C"/>
    <w:rsid w:val="004F4A3A"/>
    <w:rsid w:val="00505355"/>
    <w:rsid w:val="00507B14"/>
    <w:rsid w:val="00507D8C"/>
    <w:rsid w:val="00522B87"/>
    <w:rsid w:val="00523943"/>
    <w:rsid w:val="00530856"/>
    <w:rsid w:val="005345DD"/>
    <w:rsid w:val="005408EA"/>
    <w:rsid w:val="00545861"/>
    <w:rsid w:val="00554673"/>
    <w:rsid w:val="00556A3E"/>
    <w:rsid w:val="005738C9"/>
    <w:rsid w:val="005772FB"/>
    <w:rsid w:val="005A4429"/>
    <w:rsid w:val="005B32A0"/>
    <w:rsid w:val="005E0B10"/>
    <w:rsid w:val="005E48EE"/>
    <w:rsid w:val="0060323B"/>
    <w:rsid w:val="006037DF"/>
    <w:rsid w:val="00604FF0"/>
    <w:rsid w:val="00607E44"/>
    <w:rsid w:val="00653550"/>
    <w:rsid w:val="006554D9"/>
    <w:rsid w:val="00665C95"/>
    <w:rsid w:val="00670186"/>
    <w:rsid w:val="006750AD"/>
    <w:rsid w:val="006905DD"/>
    <w:rsid w:val="00697FF9"/>
    <w:rsid w:val="006A03D7"/>
    <w:rsid w:val="006B5196"/>
    <w:rsid w:val="006B7DFF"/>
    <w:rsid w:val="006C59F1"/>
    <w:rsid w:val="006E35CE"/>
    <w:rsid w:val="006E5A34"/>
    <w:rsid w:val="006F0EC9"/>
    <w:rsid w:val="006F1159"/>
    <w:rsid w:val="006F14BC"/>
    <w:rsid w:val="006F2958"/>
    <w:rsid w:val="00703EF3"/>
    <w:rsid w:val="007070FD"/>
    <w:rsid w:val="00726AC7"/>
    <w:rsid w:val="00735A77"/>
    <w:rsid w:val="00753BD3"/>
    <w:rsid w:val="0075486E"/>
    <w:rsid w:val="00760088"/>
    <w:rsid w:val="00772290"/>
    <w:rsid w:val="007765BC"/>
    <w:rsid w:val="007775D1"/>
    <w:rsid w:val="007925D5"/>
    <w:rsid w:val="007A7668"/>
    <w:rsid w:val="007A7948"/>
    <w:rsid w:val="007E5495"/>
    <w:rsid w:val="007F1E2A"/>
    <w:rsid w:val="008018B7"/>
    <w:rsid w:val="008444CB"/>
    <w:rsid w:val="0085255B"/>
    <w:rsid w:val="0086255B"/>
    <w:rsid w:val="00872591"/>
    <w:rsid w:val="0087503A"/>
    <w:rsid w:val="00897E77"/>
    <w:rsid w:val="008B5DC7"/>
    <w:rsid w:val="008C5859"/>
    <w:rsid w:val="008D0CE8"/>
    <w:rsid w:val="008D2D45"/>
    <w:rsid w:val="008D5E91"/>
    <w:rsid w:val="008E04D2"/>
    <w:rsid w:val="008E1305"/>
    <w:rsid w:val="008F4F4E"/>
    <w:rsid w:val="009178BB"/>
    <w:rsid w:val="009368CD"/>
    <w:rsid w:val="00943A18"/>
    <w:rsid w:val="00944489"/>
    <w:rsid w:val="00957EE1"/>
    <w:rsid w:val="00970CA6"/>
    <w:rsid w:val="00974AA2"/>
    <w:rsid w:val="00974FAE"/>
    <w:rsid w:val="009965F8"/>
    <w:rsid w:val="009A091A"/>
    <w:rsid w:val="009B0005"/>
    <w:rsid w:val="009B7BD2"/>
    <w:rsid w:val="009D012F"/>
    <w:rsid w:val="009D3A63"/>
    <w:rsid w:val="009E10FB"/>
    <w:rsid w:val="009E118A"/>
    <w:rsid w:val="00A34889"/>
    <w:rsid w:val="00A3696A"/>
    <w:rsid w:val="00A7099D"/>
    <w:rsid w:val="00A81C45"/>
    <w:rsid w:val="00A92A40"/>
    <w:rsid w:val="00AA2F8E"/>
    <w:rsid w:val="00AB2A3B"/>
    <w:rsid w:val="00AC2EDA"/>
    <w:rsid w:val="00AE0267"/>
    <w:rsid w:val="00AE2316"/>
    <w:rsid w:val="00AF3C22"/>
    <w:rsid w:val="00B06CEE"/>
    <w:rsid w:val="00B0701B"/>
    <w:rsid w:val="00B21C14"/>
    <w:rsid w:val="00B3412D"/>
    <w:rsid w:val="00B501CA"/>
    <w:rsid w:val="00B81239"/>
    <w:rsid w:val="00B829E1"/>
    <w:rsid w:val="00BB44A2"/>
    <w:rsid w:val="00BD30A1"/>
    <w:rsid w:val="00BD4ADA"/>
    <w:rsid w:val="00C163E8"/>
    <w:rsid w:val="00C341D5"/>
    <w:rsid w:val="00C414EB"/>
    <w:rsid w:val="00C42B6D"/>
    <w:rsid w:val="00C42E58"/>
    <w:rsid w:val="00C538C5"/>
    <w:rsid w:val="00C6767B"/>
    <w:rsid w:val="00C70459"/>
    <w:rsid w:val="00C823AE"/>
    <w:rsid w:val="00C93C9E"/>
    <w:rsid w:val="00C957CF"/>
    <w:rsid w:val="00CA3D9C"/>
    <w:rsid w:val="00CA7678"/>
    <w:rsid w:val="00CB756F"/>
    <w:rsid w:val="00CD4FA3"/>
    <w:rsid w:val="00CD644D"/>
    <w:rsid w:val="00CF50B4"/>
    <w:rsid w:val="00D01044"/>
    <w:rsid w:val="00D01D7A"/>
    <w:rsid w:val="00D6697F"/>
    <w:rsid w:val="00D83DF0"/>
    <w:rsid w:val="00D86580"/>
    <w:rsid w:val="00D90563"/>
    <w:rsid w:val="00D950AE"/>
    <w:rsid w:val="00DB22B6"/>
    <w:rsid w:val="00DB307C"/>
    <w:rsid w:val="00DC257F"/>
    <w:rsid w:val="00DC7F58"/>
    <w:rsid w:val="00DD5648"/>
    <w:rsid w:val="00DE3BC7"/>
    <w:rsid w:val="00DF0C1E"/>
    <w:rsid w:val="00DF2549"/>
    <w:rsid w:val="00E16078"/>
    <w:rsid w:val="00E24EE2"/>
    <w:rsid w:val="00E36050"/>
    <w:rsid w:val="00E52B49"/>
    <w:rsid w:val="00E5416D"/>
    <w:rsid w:val="00E56CBF"/>
    <w:rsid w:val="00E57808"/>
    <w:rsid w:val="00E70ADE"/>
    <w:rsid w:val="00E869E1"/>
    <w:rsid w:val="00E91762"/>
    <w:rsid w:val="00EB49B8"/>
    <w:rsid w:val="00EB6AF1"/>
    <w:rsid w:val="00ED1E63"/>
    <w:rsid w:val="00ED3895"/>
    <w:rsid w:val="00EE0F99"/>
    <w:rsid w:val="00EE4694"/>
    <w:rsid w:val="00EF76E4"/>
    <w:rsid w:val="00F06E08"/>
    <w:rsid w:val="00F13164"/>
    <w:rsid w:val="00F175B7"/>
    <w:rsid w:val="00F26DE5"/>
    <w:rsid w:val="00F27989"/>
    <w:rsid w:val="00F31BB0"/>
    <w:rsid w:val="00F33B44"/>
    <w:rsid w:val="00F43488"/>
    <w:rsid w:val="00F541BC"/>
    <w:rsid w:val="00F63D35"/>
    <w:rsid w:val="00F825F3"/>
    <w:rsid w:val="00F84FED"/>
    <w:rsid w:val="00FA48FE"/>
    <w:rsid w:val="00FD180C"/>
    <w:rsid w:val="00FF36DF"/>
    <w:rsid w:val="00FF5449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EEC638"/>
  <w15:docId w15:val="{AEFAEE42-E16A-484C-A448-5167B0E4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/>
      <w:color w:val="00000A"/>
    </w:rPr>
  </w:style>
  <w:style w:type="paragraph" w:styleId="a4">
    <w:name w:val="Normal (Web)"/>
    <w:basedOn w:val="a"/>
    <w:uiPriority w:val="99"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0B0293"/>
    <w:pPr>
      <w:spacing w:after="0" w:line="240" w:lineRule="auto"/>
    </w:pPr>
    <w:rPr>
      <w:rFonts w:ascii="Segoe UI" w:hAnsi="Segoe UI" w:cs="Times New Roman"/>
      <w:sz w:val="18"/>
      <w:szCs w:val="18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B0293"/>
    <w:rPr>
      <w:rFonts w:ascii="Segoe UI" w:hAnsi="Segoe UI" w:cs="Times New Roman"/>
      <w:sz w:val="18"/>
    </w:rPr>
  </w:style>
  <w:style w:type="table" w:styleId="a7">
    <w:name w:val="Table Grid"/>
    <w:basedOn w:val="a1"/>
    <w:uiPriority w:val="99"/>
    <w:rsid w:val="00B21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99"/>
    <w:qFormat/>
    <w:locked/>
    <w:rsid w:val="005E48EE"/>
    <w:rPr>
      <w:rFonts w:cs="Times New Roman"/>
      <w:b/>
      <w:bCs/>
    </w:rPr>
  </w:style>
  <w:style w:type="paragraph" w:customStyle="1" w:styleId="c6">
    <w:name w:val="c6"/>
    <w:basedOn w:val="a"/>
    <w:uiPriority w:val="99"/>
    <w:rsid w:val="002B63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5">
    <w:name w:val="c5"/>
    <w:uiPriority w:val="99"/>
    <w:rsid w:val="002B63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8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53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90538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8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8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5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1</Pages>
  <Words>21969</Words>
  <Characters>125226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104</cp:revision>
  <cp:lastPrinted>2023-04-19T14:25:00Z</cp:lastPrinted>
  <dcterms:created xsi:type="dcterms:W3CDTF">2023-04-19T12:19:00Z</dcterms:created>
  <dcterms:modified xsi:type="dcterms:W3CDTF">2025-09-05T08:59:00Z</dcterms:modified>
</cp:coreProperties>
</file>